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337AC2">
        <w:rPr>
          <w:sz w:val="28"/>
          <w:szCs w:val="28"/>
        </w:rPr>
        <w:t>ноябрь</w:t>
      </w:r>
      <w:r w:rsidRPr="00334027">
        <w:rPr>
          <w:sz w:val="28"/>
          <w:szCs w:val="28"/>
        </w:rPr>
        <w:t xml:space="preserve"> 20</w:t>
      </w:r>
      <w:r w:rsidR="00337AC2">
        <w:rPr>
          <w:sz w:val="28"/>
          <w:szCs w:val="28"/>
        </w:rPr>
        <w:t>20</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543AF6" w:rsidRDefault="00ED191F" w:rsidP="00543AF6">
      <w:pPr>
        <w:spacing w:after="0"/>
        <w:jc w:val="center"/>
        <w:outlineLvl w:val="0"/>
        <w:rPr>
          <w:b/>
          <w:sz w:val="32"/>
          <w:szCs w:val="32"/>
        </w:rPr>
      </w:pPr>
      <w:r>
        <w:rPr>
          <w:b/>
          <w:bCs/>
          <w:sz w:val="32"/>
          <w:szCs w:val="32"/>
        </w:rPr>
        <w:t>К</w:t>
      </w:r>
      <w:r w:rsidR="00543AF6">
        <w:rPr>
          <w:b/>
          <w:bCs/>
          <w:sz w:val="32"/>
          <w:szCs w:val="32"/>
        </w:rPr>
        <w:t xml:space="preserve">онкурс </w:t>
      </w:r>
      <w:r w:rsidR="00334027" w:rsidRPr="00334027">
        <w:rPr>
          <w:b/>
          <w:sz w:val="32"/>
          <w:szCs w:val="32"/>
        </w:rPr>
        <w:t xml:space="preserve">на </w:t>
      </w:r>
      <w:r w:rsidR="00543AF6">
        <w:rPr>
          <w:b/>
          <w:sz w:val="32"/>
          <w:szCs w:val="32"/>
        </w:rPr>
        <w:t>право заключени</w:t>
      </w:r>
      <w:r w:rsidR="00337AC2">
        <w:rPr>
          <w:b/>
          <w:sz w:val="32"/>
          <w:szCs w:val="32"/>
        </w:rPr>
        <w:t>я</w:t>
      </w:r>
      <w:r w:rsidR="00543AF6">
        <w:rPr>
          <w:b/>
          <w:sz w:val="32"/>
          <w:szCs w:val="32"/>
        </w:rPr>
        <w:t xml:space="preserve"> договора </w:t>
      </w:r>
    </w:p>
    <w:p w:rsidR="00337AC2" w:rsidRPr="00337AC2" w:rsidRDefault="00337AC2" w:rsidP="00337AC2">
      <w:pPr>
        <w:spacing w:after="0"/>
        <w:jc w:val="center"/>
        <w:rPr>
          <w:b/>
          <w:sz w:val="32"/>
          <w:szCs w:val="32"/>
        </w:rPr>
      </w:pPr>
      <w:r w:rsidRPr="00337AC2">
        <w:rPr>
          <w:b/>
          <w:sz w:val="32"/>
          <w:szCs w:val="32"/>
        </w:rPr>
        <w:t>на разработку проекта планировки территории с проектом меж</w:t>
      </w:r>
      <w:r w:rsidRPr="00337AC2">
        <w:rPr>
          <w:b/>
          <w:sz w:val="32"/>
          <w:szCs w:val="32"/>
        </w:rPr>
        <w:t>е</w:t>
      </w:r>
      <w:r w:rsidRPr="00337AC2">
        <w:rPr>
          <w:b/>
          <w:sz w:val="32"/>
          <w:szCs w:val="32"/>
        </w:rPr>
        <w:t xml:space="preserve">вания  территории, для размещения объекта и  проектирование объекта: строительство отпайки </w:t>
      </w:r>
      <w:proofErr w:type="gramStart"/>
      <w:r w:rsidRPr="00337AC2">
        <w:rPr>
          <w:b/>
          <w:sz w:val="32"/>
          <w:szCs w:val="32"/>
        </w:rPr>
        <w:t>от</w:t>
      </w:r>
      <w:proofErr w:type="gramEnd"/>
      <w:r w:rsidRPr="00337AC2">
        <w:rPr>
          <w:b/>
          <w:sz w:val="32"/>
          <w:szCs w:val="32"/>
        </w:rPr>
        <w:t xml:space="preserve"> воздушной </w:t>
      </w:r>
    </w:p>
    <w:p w:rsidR="00337AC2" w:rsidRPr="00337AC2" w:rsidRDefault="00337AC2" w:rsidP="00337AC2">
      <w:pPr>
        <w:spacing w:after="0"/>
        <w:jc w:val="center"/>
        <w:rPr>
          <w:b/>
          <w:sz w:val="32"/>
          <w:szCs w:val="32"/>
        </w:rPr>
      </w:pPr>
      <w:r w:rsidRPr="00337AC2">
        <w:rPr>
          <w:b/>
          <w:sz w:val="32"/>
          <w:szCs w:val="32"/>
        </w:rPr>
        <w:t xml:space="preserve">линии электропередачи 35 </w:t>
      </w:r>
      <w:proofErr w:type="spellStart"/>
      <w:r w:rsidRPr="00337AC2">
        <w:rPr>
          <w:b/>
          <w:sz w:val="32"/>
          <w:szCs w:val="32"/>
        </w:rPr>
        <w:t>кВ</w:t>
      </w:r>
      <w:proofErr w:type="spellEnd"/>
      <w:r w:rsidRPr="00337AC2">
        <w:rPr>
          <w:b/>
          <w:sz w:val="32"/>
          <w:szCs w:val="32"/>
        </w:rPr>
        <w:t xml:space="preserve"> К-21, К-22 </w:t>
      </w:r>
    </w:p>
    <w:p w:rsidR="00337AC2" w:rsidRPr="00337AC2" w:rsidRDefault="00337AC2" w:rsidP="00337AC2">
      <w:pPr>
        <w:spacing w:after="0"/>
        <w:jc w:val="center"/>
        <w:rPr>
          <w:b/>
          <w:sz w:val="32"/>
          <w:szCs w:val="32"/>
        </w:rPr>
      </w:pPr>
      <w:r w:rsidRPr="00337AC2">
        <w:rPr>
          <w:b/>
          <w:sz w:val="32"/>
          <w:szCs w:val="32"/>
        </w:rPr>
        <w:t xml:space="preserve">ПС 110/35/6 </w:t>
      </w:r>
      <w:proofErr w:type="spellStart"/>
      <w:r w:rsidRPr="00337AC2">
        <w:rPr>
          <w:b/>
          <w:sz w:val="32"/>
          <w:szCs w:val="32"/>
        </w:rPr>
        <w:t>кВ</w:t>
      </w:r>
      <w:proofErr w:type="spellEnd"/>
      <w:r w:rsidRPr="00337AC2">
        <w:rPr>
          <w:b/>
          <w:sz w:val="32"/>
          <w:szCs w:val="32"/>
        </w:rPr>
        <w:t xml:space="preserve"> Киселёвская-Заводская</w:t>
      </w:r>
    </w:p>
    <w:p w:rsidR="00337AC2" w:rsidRPr="00337AC2" w:rsidRDefault="00337AC2" w:rsidP="00337AC2">
      <w:pPr>
        <w:spacing w:after="0"/>
        <w:jc w:val="center"/>
        <w:rPr>
          <w:b/>
          <w:sz w:val="32"/>
          <w:szCs w:val="32"/>
        </w:rPr>
      </w:pPr>
      <w:r w:rsidRPr="00337AC2">
        <w:rPr>
          <w:b/>
          <w:sz w:val="32"/>
          <w:szCs w:val="32"/>
        </w:rPr>
        <w:t>Основание: инвестиционная программа 2021-2022 г.  ООО «ОЭСК»</w:t>
      </w:r>
    </w:p>
    <w:p w:rsidR="00334027" w:rsidRPr="00543AF6" w:rsidRDefault="00334027" w:rsidP="00543AF6">
      <w:pPr>
        <w:spacing w:after="0"/>
        <w:jc w:val="center"/>
        <w:outlineLvl w:val="0"/>
        <w:rPr>
          <w:b/>
          <w:bCs/>
          <w:sz w:val="32"/>
          <w:szCs w:val="32"/>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15099C" w:rsidRDefault="0015099C"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37AC2">
        <w:rPr>
          <w:b/>
          <w:sz w:val="28"/>
          <w:szCs w:val="28"/>
        </w:rPr>
        <w:t>20</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337AC2" w:rsidRPr="00337AC2" w:rsidRDefault="00334027" w:rsidP="00337AC2">
      <w:pPr>
        <w:spacing w:after="0"/>
        <w:ind w:firstLine="708"/>
      </w:pPr>
      <w:r w:rsidRPr="00334027">
        <w:rPr>
          <w:b/>
          <w:spacing w:val="-6"/>
        </w:rPr>
        <w:t xml:space="preserve">Форма и способ процедуры закупки: </w:t>
      </w:r>
      <w:r w:rsidR="00543AF6" w:rsidRPr="00543AF6">
        <w:rPr>
          <w:bCs/>
          <w:iCs/>
        </w:rPr>
        <w:t>Конкурс на право заключени</w:t>
      </w:r>
      <w:r w:rsidR="00337AC2">
        <w:rPr>
          <w:bCs/>
          <w:iCs/>
        </w:rPr>
        <w:t>я</w:t>
      </w:r>
      <w:r w:rsidR="00543AF6" w:rsidRPr="00543AF6">
        <w:rPr>
          <w:bCs/>
          <w:iCs/>
        </w:rPr>
        <w:t xml:space="preserve"> договора</w:t>
      </w:r>
      <w:r w:rsidR="00543AF6">
        <w:rPr>
          <w:bCs/>
          <w:iCs/>
        </w:rPr>
        <w:t>,</w:t>
      </w:r>
      <w:r w:rsidR="00543AF6" w:rsidRPr="00543AF6">
        <w:rPr>
          <w:bCs/>
          <w:iCs/>
        </w:rPr>
        <w:t xml:space="preserve"> </w:t>
      </w:r>
      <w:r w:rsidR="00337AC2" w:rsidRPr="00337AC2">
        <w:t>на разр</w:t>
      </w:r>
      <w:r w:rsidR="00337AC2" w:rsidRPr="00337AC2">
        <w:t>а</w:t>
      </w:r>
      <w:r w:rsidR="00337AC2" w:rsidRPr="00337AC2">
        <w:t>ботку проекта планировки территории с проектом межевания  территории, для размещения объекта и  проектирование объекта: строительство отпайки от воздушной линии электропер</w:t>
      </w:r>
      <w:r w:rsidR="00337AC2" w:rsidRPr="00337AC2">
        <w:t>е</w:t>
      </w:r>
      <w:r w:rsidR="00337AC2" w:rsidRPr="00337AC2">
        <w:t xml:space="preserve">дачи 35 </w:t>
      </w:r>
      <w:proofErr w:type="spellStart"/>
      <w:r w:rsidR="00337AC2" w:rsidRPr="00337AC2">
        <w:t>кВ</w:t>
      </w:r>
      <w:proofErr w:type="spellEnd"/>
      <w:r w:rsidR="00337AC2" w:rsidRPr="00337AC2">
        <w:t xml:space="preserve"> К-21, К-22 ПС 110/35/6 </w:t>
      </w:r>
      <w:proofErr w:type="spellStart"/>
      <w:r w:rsidR="00337AC2" w:rsidRPr="00337AC2">
        <w:t>кВ</w:t>
      </w:r>
      <w:proofErr w:type="spellEnd"/>
      <w:r w:rsidR="00337AC2" w:rsidRPr="00337AC2">
        <w:t xml:space="preserve"> Киселёвская-Заводская</w:t>
      </w:r>
      <w:r w:rsidR="00337AC2">
        <w:t xml:space="preserve">. </w:t>
      </w:r>
      <w:r w:rsidR="00337AC2" w:rsidRPr="00337AC2">
        <w:t>Основание: инвестиционная программа 2021-2022 г.  ООО «ОЭСК»</w:t>
      </w:r>
    </w:p>
    <w:p w:rsidR="00334027" w:rsidRPr="00ED191F" w:rsidRDefault="00334027" w:rsidP="00337AC2">
      <w:pPr>
        <w:spacing w:after="0"/>
        <w:ind w:firstLine="708"/>
        <w:outlineLvl w:val="0"/>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337AC2">
        <w:rPr>
          <w:bCs/>
          <w:iCs/>
        </w:rPr>
        <w:t>53</w:t>
      </w:r>
      <w:r w:rsidRPr="007D28AF">
        <w:rPr>
          <w:bCs/>
          <w:iCs/>
        </w:rPr>
        <w:t>, Кемеровская область,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337AC2">
        <w:rPr>
          <w:bCs/>
          <w:iCs/>
        </w:rPr>
        <w:t>53</w:t>
      </w:r>
      <w:r w:rsidRPr="007D28AF">
        <w:rPr>
          <w:bCs/>
          <w:iCs/>
        </w:rPr>
        <w:t>, Кемеровская область,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543AF6" w:rsidRPr="00543AF6" w:rsidRDefault="00334027" w:rsidP="00543AF6">
      <w:pPr>
        <w:spacing w:after="0"/>
        <w:ind w:firstLine="708"/>
        <w:outlineLvl w:val="0"/>
        <w:rPr>
          <w:bCs/>
          <w:iCs/>
        </w:rPr>
      </w:pPr>
      <w:r w:rsidRPr="007D28AF">
        <w:rPr>
          <w:b/>
        </w:rPr>
        <w:t>Предмет договора:</w:t>
      </w:r>
      <w:r w:rsidR="002E336A" w:rsidRPr="007D28AF">
        <w:t xml:space="preserve"> </w:t>
      </w:r>
      <w:r w:rsidR="00543AF6" w:rsidRPr="00543AF6">
        <w:rPr>
          <w:bCs/>
          <w:iCs/>
        </w:rPr>
        <w:t>на право заключени</w:t>
      </w:r>
      <w:r w:rsidR="00337AC2">
        <w:rPr>
          <w:bCs/>
          <w:iCs/>
        </w:rPr>
        <w:t>я</w:t>
      </w:r>
      <w:r w:rsidR="00543AF6" w:rsidRPr="00543AF6">
        <w:rPr>
          <w:bCs/>
          <w:iCs/>
        </w:rPr>
        <w:t xml:space="preserve"> договора</w:t>
      </w:r>
      <w:r w:rsidR="00543AF6">
        <w:rPr>
          <w:bCs/>
          <w:iCs/>
        </w:rPr>
        <w:t>,</w:t>
      </w:r>
      <w:r w:rsidR="00543AF6" w:rsidRPr="00543AF6">
        <w:rPr>
          <w:bCs/>
          <w:iCs/>
        </w:rPr>
        <w:t xml:space="preserve"> </w:t>
      </w:r>
      <w:r w:rsidR="00337AC2" w:rsidRPr="00337AC2">
        <w:t xml:space="preserve">на разработку проекта планировки территории с проектом межевания  территории, для размещения объекта и  проектирование объекта: строительство отпайки от воздушной линии электропередачи 35 </w:t>
      </w:r>
      <w:proofErr w:type="spellStart"/>
      <w:r w:rsidR="00337AC2" w:rsidRPr="00337AC2">
        <w:t>кВ</w:t>
      </w:r>
      <w:proofErr w:type="spellEnd"/>
      <w:r w:rsidR="00337AC2" w:rsidRPr="00337AC2">
        <w:t xml:space="preserve"> К-21, К-22 ПС 110/35/6 </w:t>
      </w:r>
      <w:proofErr w:type="spellStart"/>
      <w:r w:rsidR="00337AC2" w:rsidRPr="00337AC2">
        <w:t>кВ</w:t>
      </w:r>
      <w:proofErr w:type="spellEnd"/>
      <w:r w:rsidR="00337AC2" w:rsidRPr="00337AC2">
        <w:t xml:space="preserve"> Киселёвская-Заводская</w:t>
      </w:r>
      <w:r w:rsidR="00337AC2">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r w:rsidR="00543AF6">
        <w:rPr>
          <w:bCs/>
          <w:iCs/>
        </w:rPr>
        <w:t xml:space="preserve"> и технического задания</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00543AF6">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BE59A5" w:rsidRDefault="00334027" w:rsidP="00DA40E7">
      <w:pPr>
        <w:spacing w:before="75" w:line="276" w:lineRule="auto"/>
        <w:ind w:firstLine="709"/>
      </w:pPr>
      <w:r w:rsidRPr="00334027">
        <w:rPr>
          <w:b/>
        </w:rPr>
        <w:t xml:space="preserve">Начальная (максимальная) цена договора: </w:t>
      </w:r>
      <w:r w:rsidR="00DA40E7" w:rsidRPr="00DA40E7">
        <w:rPr>
          <w:color w:val="000000"/>
        </w:rPr>
        <w:t>5 060 000 (пять миллионов шестьдесят тысяч) рублей 00 копеек, в том числе НДС 20% - 843</w:t>
      </w:r>
      <w:r w:rsidR="00DA40E7">
        <w:rPr>
          <w:color w:val="000000"/>
        </w:rPr>
        <w:t> </w:t>
      </w:r>
      <w:r w:rsidR="00DA40E7" w:rsidRPr="00DA40E7">
        <w:rPr>
          <w:color w:val="000000"/>
        </w:rPr>
        <w:t>333</w:t>
      </w:r>
      <w:r w:rsidR="00DA40E7">
        <w:rPr>
          <w:color w:val="000000"/>
        </w:rPr>
        <w:t>,</w:t>
      </w:r>
      <w:r w:rsidR="00DA40E7" w:rsidRPr="00DA40E7">
        <w:rPr>
          <w:color w:val="000000"/>
        </w:rPr>
        <w:t xml:space="preserve"> 33 коп.</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A35AAF" w:rsidP="00334027">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543AF6">
        <w:t>0</w:t>
      </w:r>
      <w:r w:rsidRPr="00334027">
        <w:t xml:space="preserve"> % от начальной (максимальной) цены договора, что составляет</w:t>
      </w:r>
      <w:proofErr w:type="gramStart"/>
      <w:r w:rsidRPr="00334027">
        <w:t xml:space="preserve"> </w:t>
      </w:r>
      <w:r w:rsidR="00543AF6">
        <w:t>________________</w:t>
      </w:r>
      <w:r w:rsidRPr="00334027">
        <w:t xml:space="preserve"> (</w:t>
      </w:r>
      <w:r w:rsidR="00543AF6">
        <w:t>_____________</w:t>
      </w:r>
      <w:r w:rsidRPr="00334027">
        <w:t xml:space="preserve">) </w:t>
      </w:r>
      <w:proofErr w:type="gramEnd"/>
      <w:r w:rsidRPr="00334027">
        <w:t>рубл</w:t>
      </w:r>
      <w:r w:rsidR="002717FB">
        <w:t>я</w:t>
      </w:r>
      <w:r w:rsidRPr="00334027">
        <w:t xml:space="preserve"> </w:t>
      </w:r>
      <w:r w:rsidR="00543AF6">
        <w:t>__</w:t>
      </w:r>
      <w:r w:rsidRPr="00334027">
        <w:t xml:space="preserve"> копеек</w:t>
      </w:r>
      <w:r w:rsidR="002717FB">
        <w:t xml:space="preserve"> с учетом НДС 20%</w:t>
      </w:r>
      <w:r w:rsidRPr="00334027">
        <w:t>.</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337AC2">
        <w:rPr>
          <w:spacing w:val="-6"/>
        </w:rPr>
        <w:t>20</w:t>
      </w:r>
      <w:r w:rsidRPr="00334027">
        <w:rPr>
          <w:spacing w:val="-6"/>
        </w:rPr>
        <w:t xml:space="preserve"> </w:t>
      </w:r>
      <w:r w:rsidR="00337AC2">
        <w:rPr>
          <w:spacing w:val="-6"/>
        </w:rPr>
        <w:t>ноября</w:t>
      </w:r>
      <w:r w:rsidRPr="00334027">
        <w:rPr>
          <w:spacing w:val="-6"/>
        </w:rPr>
        <w:t xml:space="preserve"> 20</w:t>
      </w:r>
      <w:r w:rsidR="00337AC2">
        <w:rPr>
          <w:spacing w:val="-6"/>
        </w:rPr>
        <w:t>20</w:t>
      </w:r>
      <w:r>
        <w:rPr>
          <w:spacing w:val="-6"/>
        </w:rPr>
        <w:t xml:space="preserve"> г. до 10.00,</w:t>
      </w:r>
      <w:r w:rsidRPr="00334027">
        <w:rPr>
          <w:spacing w:val="-6"/>
        </w:rPr>
        <w:t xml:space="preserve"> </w:t>
      </w:r>
      <w:r w:rsidR="00337AC2">
        <w:rPr>
          <w:spacing w:val="-6"/>
        </w:rPr>
        <w:t>07 декабря</w:t>
      </w:r>
      <w:r w:rsidRPr="00334027">
        <w:rPr>
          <w:spacing w:val="-6"/>
        </w:rPr>
        <w:t xml:space="preserve"> 20</w:t>
      </w:r>
      <w:r w:rsidR="00337AC2">
        <w:rPr>
          <w:spacing w:val="-6"/>
        </w:rPr>
        <w:t>20</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334027" w:rsidRDefault="00F23807" w:rsidP="00F23807">
      <w:pPr>
        <w:spacing w:after="0"/>
        <w:ind w:firstLine="709"/>
        <w:contextualSpacing/>
        <w:rPr>
          <w:b/>
        </w:rPr>
      </w:pPr>
      <w:r w:rsidRPr="00334027">
        <w:lastRenderedPageBreak/>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5576B0">
        <w:rPr>
          <w:spacing w:val="-6"/>
        </w:rPr>
        <w:t>2</w:t>
      </w:r>
      <w:r w:rsidR="00337AC2">
        <w:rPr>
          <w:spacing w:val="-6"/>
        </w:rPr>
        <w:t>0</w:t>
      </w:r>
      <w:r w:rsidR="00B01546">
        <w:rPr>
          <w:spacing w:val="-6"/>
        </w:rPr>
        <w:t xml:space="preserve"> </w:t>
      </w:r>
      <w:r w:rsidR="00337AC2">
        <w:rPr>
          <w:spacing w:val="-6"/>
        </w:rPr>
        <w:t>ноября</w:t>
      </w:r>
      <w:r w:rsidRPr="00334027">
        <w:rPr>
          <w:spacing w:val="-6"/>
        </w:rPr>
        <w:t xml:space="preserve"> 20</w:t>
      </w:r>
      <w:r w:rsidR="00337AC2">
        <w:rPr>
          <w:spacing w:val="-6"/>
        </w:rPr>
        <w:t>20</w:t>
      </w:r>
      <w:r w:rsidRPr="00334027">
        <w:rPr>
          <w:spacing w:val="-6"/>
        </w:rPr>
        <w:t xml:space="preserve"> г. до 17.00 (время местное) </w:t>
      </w:r>
      <w:r w:rsidR="00337AC2">
        <w:rPr>
          <w:spacing w:val="-6"/>
        </w:rPr>
        <w:t>02</w:t>
      </w:r>
      <w:r w:rsidRPr="00334027">
        <w:rPr>
          <w:spacing w:val="-6"/>
        </w:rPr>
        <w:t xml:space="preserve"> </w:t>
      </w:r>
      <w:r w:rsidR="00337AC2">
        <w:rPr>
          <w:spacing w:val="-6"/>
        </w:rPr>
        <w:t>декабря 2020</w:t>
      </w:r>
      <w:r w:rsidRPr="00334027">
        <w:rPr>
          <w:spacing w:val="-6"/>
        </w:rPr>
        <w:t xml:space="preserve"> г. </w:t>
      </w:r>
    </w:p>
    <w:p w:rsidR="00F23807" w:rsidRPr="00334027" w:rsidRDefault="00F23807" w:rsidP="00F23807">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w:t>
      </w:r>
      <w:r w:rsidRPr="00334027">
        <w:rPr>
          <w:b/>
        </w:rPr>
        <w:t>у</w:t>
      </w:r>
      <w:r w:rsidRPr="00334027">
        <w:rPr>
          <w:b/>
        </w:rPr>
        <w:t>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337AC2">
        <w:t>07</w:t>
      </w:r>
      <w:r w:rsidRPr="00334027">
        <w:t xml:space="preserve">» </w:t>
      </w:r>
      <w:r w:rsidR="00337AC2">
        <w:t>декабря</w:t>
      </w:r>
      <w:r w:rsidRPr="00334027">
        <w:t xml:space="preserve"> 20</w:t>
      </w:r>
      <w:r w:rsidR="00337AC2">
        <w:t>20</w:t>
      </w:r>
      <w:r w:rsidRPr="00334027">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Дата начала рассмотрения заявок «</w:t>
      </w:r>
      <w:r w:rsidR="00337AC2">
        <w:t>07</w:t>
      </w:r>
      <w:r w:rsidRPr="00334027">
        <w:t xml:space="preserve">» </w:t>
      </w:r>
      <w:r w:rsidR="00337AC2">
        <w:t>декабря</w:t>
      </w:r>
      <w:r w:rsidRPr="00334027">
        <w:t xml:space="preserve"> 20</w:t>
      </w:r>
      <w:r w:rsidR="00337AC2">
        <w:t>20</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B01546" w:rsidRPr="00334027">
        <w:t>«</w:t>
      </w:r>
      <w:r w:rsidR="00DA40E7">
        <w:t>07</w:t>
      </w:r>
      <w:r w:rsidR="00B01546" w:rsidRPr="00334027">
        <w:t xml:space="preserve">» </w:t>
      </w:r>
      <w:r w:rsidR="00DA40E7">
        <w:t>декабря</w:t>
      </w:r>
      <w:r w:rsidR="00B01546" w:rsidRPr="00334027">
        <w:t xml:space="preserve"> 20</w:t>
      </w:r>
      <w:r w:rsidR="00DA40E7">
        <w:t>20</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DA40E7" w:rsidRPr="00334027">
        <w:t>«</w:t>
      </w:r>
      <w:r w:rsidR="00DA40E7">
        <w:t>07</w:t>
      </w:r>
      <w:r w:rsidR="00DA40E7" w:rsidRPr="00334027">
        <w:t xml:space="preserve">» </w:t>
      </w:r>
      <w:r w:rsidR="00DA40E7">
        <w:t>декабря</w:t>
      </w:r>
      <w:r w:rsidR="00DA40E7" w:rsidRPr="00334027">
        <w:t xml:space="preserve"> 20</w:t>
      </w:r>
      <w:r w:rsidR="00DA40E7">
        <w:t>20</w:t>
      </w:r>
      <w:r w:rsidR="00DA40E7"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DA40E7" w:rsidRPr="00334027">
        <w:t>«</w:t>
      </w:r>
      <w:r w:rsidR="00DA40E7">
        <w:t>07</w:t>
      </w:r>
      <w:r w:rsidR="00DA40E7" w:rsidRPr="00334027">
        <w:t xml:space="preserve">» </w:t>
      </w:r>
      <w:r w:rsidR="00DA40E7">
        <w:t>декабря</w:t>
      </w:r>
      <w:r w:rsidR="00DA40E7" w:rsidRPr="00334027">
        <w:t xml:space="preserve"> 20</w:t>
      </w:r>
      <w:r w:rsidR="00DA40E7">
        <w:t>20</w:t>
      </w:r>
      <w:r w:rsidR="00DA40E7"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DA40E7">
              <w:t>53</w:t>
            </w:r>
            <w:r w:rsidRPr="002E336A">
              <w:t>, Кемеровская область,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DA40E7">
              <w:t>53</w:t>
            </w:r>
            <w:r w:rsidRPr="002E336A">
              <w:t>, Кемеровская область,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D92276"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DA40E7">
            <w:pPr>
              <w:spacing w:after="0"/>
              <w:ind w:firstLine="708"/>
              <w:outlineLvl w:val="0"/>
              <w:rPr>
                <w:b/>
                <w:spacing w:val="-6"/>
              </w:rPr>
            </w:pPr>
            <w:r>
              <w:rPr>
                <w:spacing w:val="-6"/>
              </w:rPr>
              <w:t>Конкурс</w:t>
            </w:r>
            <w:r w:rsidRPr="00334027">
              <w:rPr>
                <w:b/>
                <w:spacing w:val="-6"/>
              </w:rPr>
              <w:t xml:space="preserve"> </w:t>
            </w:r>
            <w:r w:rsidR="000931D6" w:rsidRPr="00543AF6">
              <w:rPr>
                <w:bCs/>
                <w:iCs/>
              </w:rPr>
              <w:t>на право заключени</w:t>
            </w:r>
            <w:r w:rsidR="00DA40E7">
              <w:rPr>
                <w:bCs/>
                <w:iCs/>
              </w:rPr>
              <w:t>я</w:t>
            </w:r>
            <w:r w:rsidR="000931D6" w:rsidRPr="00543AF6">
              <w:rPr>
                <w:bCs/>
                <w:iCs/>
              </w:rPr>
              <w:t xml:space="preserve"> договора</w:t>
            </w:r>
            <w:r w:rsidR="000931D6">
              <w:rPr>
                <w:bCs/>
                <w:iCs/>
              </w:rPr>
              <w:t>,</w:t>
            </w:r>
            <w:r w:rsidR="000931D6" w:rsidRPr="00543AF6">
              <w:rPr>
                <w:bCs/>
                <w:iCs/>
              </w:rPr>
              <w:t xml:space="preserve"> </w:t>
            </w:r>
            <w:r w:rsidR="00DA40E7" w:rsidRPr="00337AC2">
              <w:t>на разработку проекта планировки территории с прое</w:t>
            </w:r>
            <w:r w:rsidR="00DA40E7" w:rsidRPr="00337AC2">
              <w:t>к</w:t>
            </w:r>
            <w:r w:rsidR="00DA40E7" w:rsidRPr="00337AC2">
              <w:t xml:space="preserve">том межевания  территории, для размещения объекта и  проектирование объекта: строительство отпайки от воздушной линии электропередачи 35 </w:t>
            </w:r>
            <w:proofErr w:type="spellStart"/>
            <w:r w:rsidR="00DA40E7" w:rsidRPr="00337AC2">
              <w:t>кВ</w:t>
            </w:r>
            <w:proofErr w:type="spellEnd"/>
            <w:r w:rsidR="00DA40E7" w:rsidRPr="00337AC2">
              <w:t xml:space="preserve"> К-21, К-22 ПС 110/35/6 </w:t>
            </w:r>
            <w:proofErr w:type="spellStart"/>
            <w:r w:rsidR="00DA40E7" w:rsidRPr="00337AC2">
              <w:t>кВ</w:t>
            </w:r>
            <w:proofErr w:type="spellEnd"/>
            <w:r w:rsidR="00DA40E7" w:rsidRPr="00337AC2">
              <w:t xml:space="preserve"> Киселёвская-Заводская</w:t>
            </w:r>
            <w:r w:rsidR="00DA40E7">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w:t>
            </w:r>
            <w:r w:rsidRPr="00082A08">
              <w:lastRenderedPageBreak/>
              <w:t>функциональным характеристикам (потребительским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2717FB" w:rsidRDefault="00DA40E7" w:rsidP="00DA40E7">
            <w:pPr>
              <w:spacing w:before="75" w:line="276" w:lineRule="auto"/>
              <w:ind w:firstLine="709"/>
            </w:pPr>
            <w:r w:rsidRPr="00DA40E7">
              <w:rPr>
                <w:color w:val="000000"/>
              </w:rPr>
              <w:t>5 060 000 (пять миллионов шестьдесят тысяч) рублей 00 копеек</w:t>
            </w:r>
            <w:r w:rsidR="002717FB" w:rsidRPr="00BE59A5">
              <w:t xml:space="preserve">, </w:t>
            </w:r>
            <w:r w:rsidR="002717FB">
              <w:t>с учетом</w:t>
            </w:r>
            <w:r w:rsidR="002717FB" w:rsidRPr="00BE59A5">
              <w:t xml:space="preserve"> НДС</w:t>
            </w:r>
            <w:r w:rsidR="002717FB">
              <w:t xml:space="preserve"> 20%</w:t>
            </w:r>
            <w:r w:rsidR="002717FB" w:rsidRPr="00BE59A5">
              <w:t>.</w:t>
            </w:r>
          </w:p>
          <w:p w:rsidR="00EC36CE" w:rsidRDefault="00EC36CE" w:rsidP="00EC36CE">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EC36CE" w:rsidRPr="00334027" w:rsidRDefault="00EC36CE" w:rsidP="00EC36CE">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EC36CE" w:rsidRPr="00082A08" w:rsidRDefault="00EC36CE" w:rsidP="00EC36CE">
            <w:pPr>
              <w:pStyle w:val="35"/>
              <w:tabs>
                <w:tab w:val="left" w:pos="9800"/>
              </w:tabs>
              <w:spacing w:after="0"/>
              <w:ind w:left="0"/>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A06F7" w:rsidRDefault="00EC36CE" w:rsidP="00EC36CE">
            <w:r w:rsidRPr="00EA06F7">
              <w:t>«ОЭСК» и конкурсной документацией</w:t>
            </w:r>
            <w:r w:rsidRPr="00EA06F7">
              <w:rPr>
                <w:bCs/>
              </w:rPr>
              <w:t>.</w:t>
            </w:r>
          </w:p>
          <w:p w:rsidR="00EC36CE" w:rsidRPr="00E725B0" w:rsidRDefault="00EC36CE" w:rsidP="00EC36CE">
            <w:pPr>
              <w:spacing w:after="0"/>
            </w:pP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w:t>
            </w:r>
            <w:r w:rsidRPr="00082A08">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lastRenderedPageBreak/>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15099C">
              <w:t>20</w:t>
            </w:r>
            <w:r w:rsidRPr="00082A08">
              <w:t xml:space="preserve">» </w:t>
            </w:r>
            <w:r w:rsidR="0015099C">
              <w:t>ноября</w:t>
            </w:r>
            <w:r w:rsidRPr="00082A08">
              <w:t xml:space="preserve"> 20</w:t>
            </w:r>
            <w:r w:rsidR="0015099C">
              <w:t>20</w:t>
            </w:r>
            <w:r w:rsidRPr="00082A08">
              <w:t xml:space="preserve"> года.</w:t>
            </w:r>
          </w:p>
          <w:p w:rsidR="00EC36CE" w:rsidRPr="00082A08" w:rsidRDefault="00EC36CE" w:rsidP="0015099C">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15099C">
              <w:rPr>
                <w:lang w:eastAsia="ar-SA"/>
              </w:rPr>
              <w:t>02</w:t>
            </w:r>
            <w:r w:rsidRPr="00082A08">
              <w:rPr>
                <w:lang w:eastAsia="ar-SA"/>
              </w:rPr>
              <w:t xml:space="preserve">»  </w:t>
            </w:r>
            <w:r w:rsidR="0015099C">
              <w:rPr>
                <w:lang w:eastAsia="ar-SA"/>
              </w:rPr>
              <w:t>декабря</w:t>
            </w:r>
            <w:r w:rsidRPr="00082A08">
              <w:rPr>
                <w:lang w:eastAsia="ar-SA"/>
              </w:rPr>
              <w:t xml:space="preserve">  20</w:t>
            </w:r>
            <w:r w:rsidR="0015099C">
              <w:rPr>
                <w:lang w:eastAsia="ar-SA"/>
              </w:rPr>
              <w:t>20</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p>
          <w:p w:rsidR="00EC36CE" w:rsidRPr="000931D6" w:rsidRDefault="00EC36CE" w:rsidP="000931D6">
            <w:pPr>
              <w:spacing w:after="0"/>
              <w:outlineLvl w:val="0"/>
              <w:rPr>
                <w:b/>
              </w:rPr>
            </w:pPr>
            <w:proofErr w:type="gramStart"/>
            <w:r w:rsidRPr="00082A08">
              <w:t xml:space="preserve">На конверте </w:t>
            </w:r>
            <w:r w:rsidRPr="00103B06">
              <w:t>указываются номер и наименования конкурса (№</w:t>
            </w:r>
            <w:r>
              <w:rPr>
                <w:caps/>
              </w:rPr>
              <w:t>_____________</w:t>
            </w:r>
            <w:r w:rsidRPr="00284297">
              <w:rPr>
                <w:caps/>
              </w:rPr>
              <w:t xml:space="preserve"> </w:t>
            </w:r>
            <w:r w:rsidRPr="00284297">
              <w:t>«</w:t>
            </w:r>
            <w:r w:rsidRPr="00DB3B97">
              <w:rPr>
                <w:b/>
              </w:rPr>
              <w:t xml:space="preserve">Конкурсная заявка </w:t>
            </w:r>
            <w:r w:rsidR="000931D6" w:rsidRPr="000931D6">
              <w:rPr>
                <w:b/>
              </w:rPr>
              <w:t>на право заключение договора, на проектирование объекта.</w:t>
            </w:r>
            <w:proofErr w:type="gramEnd"/>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w:t>
            </w:r>
            <w:r w:rsidRPr="000A574C">
              <w:lastRenderedPageBreak/>
              <w:t>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lastRenderedPageBreak/>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lastRenderedPageBreak/>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lastRenderedPageBreak/>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DA40E7">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DA40E7">
              <w:t>20</w:t>
            </w:r>
            <w:r w:rsidRPr="003B23DF">
              <w:t xml:space="preserve"> </w:t>
            </w:r>
            <w:r w:rsidR="00DA40E7">
              <w:t>ноября</w:t>
            </w:r>
            <w:r w:rsidRPr="003B23DF">
              <w:t xml:space="preserve"> 20</w:t>
            </w:r>
            <w:r w:rsidR="00DA40E7">
              <w:t>20</w:t>
            </w:r>
            <w:r w:rsidRPr="003B23DF">
              <w:t xml:space="preserve"> г. до 1</w:t>
            </w:r>
            <w:r>
              <w:t>0</w:t>
            </w:r>
            <w:r w:rsidRPr="003B23DF">
              <w:t xml:space="preserve">.00 (время местное) </w:t>
            </w:r>
            <w:r w:rsidR="00DA40E7">
              <w:t>07</w:t>
            </w:r>
            <w:r w:rsidRPr="003B23DF">
              <w:t xml:space="preserve"> </w:t>
            </w:r>
            <w:r w:rsidR="00DA40E7">
              <w:t>декабря</w:t>
            </w:r>
            <w:r w:rsidRPr="003B23DF">
              <w:t xml:space="preserve"> 20</w:t>
            </w:r>
            <w:r w:rsidR="00DA40E7">
              <w:t>20</w:t>
            </w:r>
            <w:r w:rsidRPr="003B23DF">
              <w:t xml:space="preserve"> г. </w:t>
            </w:r>
            <w:r w:rsidRPr="00082A08">
              <w:t>Заказчик вправе продлить срок под</w:t>
            </w:r>
            <w:r w:rsidRPr="00082A08">
              <w:t>а</w:t>
            </w:r>
            <w:r w:rsidRPr="00082A08">
              <w:t>чи заявок и внести соответствующие изменения в и</w:t>
            </w:r>
            <w:r w:rsidRPr="00082A08">
              <w:t>з</w:t>
            </w:r>
            <w:r w:rsidRPr="00082A08">
              <w:t>вещение о проведении открытого конкурса и ко</w:t>
            </w:r>
            <w:r w:rsidRPr="00082A08">
              <w:t>н</w:t>
            </w:r>
            <w:r w:rsidRPr="00082A08">
              <w:t>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0931D6" w:rsidP="000931D6">
            <w:pPr>
              <w:tabs>
                <w:tab w:val="left" w:pos="1134"/>
              </w:tabs>
              <w:spacing w:after="0"/>
              <w:contextualSpacing/>
              <w:rPr>
                <w:spacing w:val="-6"/>
              </w:rPr>
            </w:pPr>
            <w:r>
              <w:t>0</w:t>
            </w:r>
            <w:r w:rsidR="002717FB" w:rsidRPr="00334027">
              <w:t xml:space="preserve"> % от начальной (максимальной) цены договора, что составляет</w:t>
            </w:r>
            <w:proofErr w:type="gramStart"/>
            <w:r w:rsidR="002717FB" w:rsidRPr="00334027">
              <w:t xml:space="preserve"> </w:t>
            </w:r>
            <w:r>
              <w:t>_________</w:t>
            </w:r>
            <w:r w:rsidR="002717FB" w:rsidRPr="00334027">
              <w:t xml:space="preserve"> (</w:t>
            </w:r>
            <w:r>
              <w:t>_________</w:t>
            </w:r>
            <w:r w:rsidR="002717FB" w:rsidRPr="00334027">
              <w:t xml:space="preserve">) </w:t>
            </w:r>
            <w:proofErr w:type="gramEnd"/>
            <w:r w:rsidR="002717FB" w:rsidRPr="00334027">
              <w:t>рубл</w:t>
            </w:r>
            <w:r w:rsidR="002717FB">
              <w:t>я</w:t>
            </w:r>
            <w:r w:rsidR="002717FB" w:rsidRPr="00334027">
              <w:t xml:space="preserve"> </w:t>
            </w:r>
            <w:r>
              <w:t>____</w:t>
            </w:r>
            <w:r w:rsidR="002717FB" w:rsidRPr="00334027">
              <w:t xml:space="preserve"> копеек</w:t>
            </w:r>
            <w:r w:rsidR="002717FB">
              <w:t xml:space="preserve"> с учетом НДС 20%</w:t>
            </w:r>
            <w:r w:rsidR="002717FB" w:rsidRPr="00334027">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DA40E7">
              <w:t>53</w:t>
            </w:r>
            <w:r>
              <w:t>, Кемеро</w:t>
            </w:r>
            <w:r>
              <w:t>в</w:t>
            </w:r>
            <w:r>
              <w:t>ская область, город Прокопьевск, ул. Гайдара,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lastRenderedPageBreak/>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DA40E7">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B01546" w:rsidRPr="00B01546">
              <w:rPr>
                <w:sz w:val="24"/>
                <w:szCs w:val="24"/>
              </w:rPr>
              <w:t>«</w:t>
            </w:r>
            <w:r w:rsidR="00DA40E7">
              <w:rPr>
                <w:sz w:val="24"/>
                <w:szCs w:val="24"/>
              </w:rPr>
              <w:t>07</w:t>
            </w:r>
            <w:r w:rsidR="00B01546" w:rsidRPr="00B01546">
              <w:rPr>
                <w:sz w:val="24"/>
                <w:szCs w:val="24"/>
              </w:rPr>
              <w:t xml:space="preserve">» </w:t>
            </w:r>
            <w:r w:rsidR="00DA40E7">
              <w:rPr>
                <w:sz w:val="24"/>
                <w:szCs w:val="24"/>
              </w:rPr>
              <w:t>декабря</w:t>
            </w:r>
            <w:r w:rsidR="00B01546" w:rsidRPr="00B01546">
              <w:rPr>
                <w:sz w:val="24"/>
                <w:szCs w:val="24"/>
              </w:rPr>
              <w:t xml:space="preserve"> 20</w:t>
            </w:r>
            <w:r w:rsidR="00DA40E7">
              <w:rPr>
                <w:sz w:val="24"/>
                <w:szCs w:val="24"/>
              </w:rPr>
              <w:t>20</w:t>
            </w:r>
            <w:r w:rsidR="00B01546" w:rsidRPr="00B01546">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3B23DF" w:rsidRDefault="00EC36CE" w:rsidP="00EC36CE">
            <w:pPr>
              <w:spacing w:after="0"/>
              <w:contextualSpacing/>
            </w:pPr>
            <w:r w:rsidRPr="003B23DF">
              <w:t xml:space="preserve">Дата начала рассмотрения заявок </w:t>
            </w:r>
            <w:r w:rsidR="00B01546" w:rsidRPr="00B01546">
              <w:t>«</w:t>
            </w:r>
            <w:r w:rsidR="00DA40E7">
              <w:t>07</w:t>
            </w:r>
            <w:r w:rsidR="00B01546" w:rsidRPr="00B01546">
              <w:t xml:space="preserve">» </w:t>
            </w:r>
            <w:r w:rsidR="00DA40E7">
              <w:t>декабря</w:t>
            </w:r>
            <w:r w:rsidR="00B01546" w:rsidRPr="00B01546">
              <w:t xml:space="preserve"> 20</w:t>
            </w:r>
            <w:r w:rsidR="00DA40E7">
              <w:t>20</w:t>
            </w:r>
            <w:r w:rsidR="00B01546" w:rsidRPr="00B01546">
              <w:t xml:space="preserve"> г.</w:t>
            </w:r>
          </w:p>
          <w:p w:rsidR="00EC36CE" w:rsidRPr="003B23DF" w:rsidRDefault="00EC36CE" w:rsidP="00DA40E7">
            <w:pPr>
              <w:spacing w:after="0"/>
              <w:ind w:right="57"/>
            </w:pPr>
            <w:r w:rsidRPr="003B23DF">
              <w:t xml:space="preserve">Дата окончания рассмотрения заявок: </w:t>
            </w:r>
            <w:r w:rsidR="00B01546" w:rsidRPr="00B01546">
              <w:t>«</w:t>
            </w:r>
            <w:r w:rsidR="00DA40E7">
              <w:t>07</w:t>
            </w:r>
            <w:r w:rsidR="00B01546" w:rsidRPr="00B01546">
              <w:t xml:space="preserve">» </w:t>
            </w:r>
            <w:r w:rsidR="00DA40E7">
              <w:t>декабря</w:t>
            </w:r>
            <w:r w:rsidR="00B01546" w:rsidRPr="00B01546">
              <w:t xml:space="preserve"> 20</w:t>
            </w:r>
            <w:r w:rsidR="00DA40E7">
              <w:t>20</w:t>
            </w:r>
            <w:r w:rsidR="00B01546" w:rsidRPr="00B01546">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 xml:space="preserve">явок осуществляет комиссия по закупке. Она вправе привлекать к данному процессу экспертов и любых </w:t>
            </w:r>
            <w:r w:rsidRPr="000A574C">
              <w:lastRenderedPageBreak/>
              <w:t>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lastRenderedPageBreak/>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 xml:space="preserve">тации, такой участник считается единственным участником конкурса. Заказчик заключит договор с </w:t>
            </w:r>
            <w:r w:rsidRPr="000A574C">
              <w:lastRenderedPageBreak/>
              <w:t>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lastRenderedPageBreak/>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Default="00EC36CE" w:rsidP="00EC36CE">
            <w:pPr>
              <w:tabs>
                <w:tab w:val="left" w:pos="1134"/>
              </w:tabs>
              <w:spacing w:after="0"/>
            </w:pPr>
            <w:r w:rsidRPr="00062289">
              <w:rPr>
                <w:color w:val="000000" w:themeColor="text1"/>
              </w:rPr>
              <w:t xml:space="preserve">Дата начала оценки и сопоставления заявок: </w:t>
            </w:r>
            <w:r w:rsidR="00B01546" w:rsidRPr="00B01546">
              <w:t>«</w:t>
            </w:r>
            <w:r w:rsidR="00DA40E7">
              <w:t>07</w:t>
            </w:r>
            <w:r w:rsidR="00B01546" w:rsidRPr="00B01546">
              <w:t xml:space="preserve">» </w:t>
            </w:r>
            <w:r w:rsidR="00DA40E7">
              <w:t>д</w:t>
            </w:r>
            <w:r w:rsidR="00DA40E7">
              <w:t>е</w:t>
            </w:r>
            <w:r w:rsidR="00DA40E7">
              <w:t>кабря</w:t>
            </w:r>
            <w:r w:rsidR="00B01546" w:rsidRPr="00B01546">
              <w:t xml:space="preserve"> 20</w:t>
            </w:r>
            <w:r w:rsidR="00DA40E7">
              <w:t>20</w:t>
            </w:r>
            <w:r w:rsidR="00B01546" w:rsidRPr="00B01546">
              <w:t xml:space="preserve"> г.</w:t>
            </w:r>
          </w:p>
          <w:p w:rsidR="00EC36CE" w:rsidRPr="00062289" w:rsidRDefault="00EC36CE" w:rsidP="00DA40E7">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DA40E7" w:rsidRPr="00B01546">
              <w:t>«</w:t>
            </w:r>
            <w:r w:rsidR="00DA40E7">
              <w:t>07</w:t>
            </w:r>
            <w:r w:rsidR="00DA40E7" w:rsidRPr="00B01546">
              <w:t xml:space="preserve">» </w:t>
            </w:r>
            <w:r w:rsidR="00DA40E7">
              <w:t>декабря</w:t>
            </w:r>
            <w:r w:rsidR="00DA40E7" w:rsidRPr="00B01546">
              <w:t xml:space="preserve"> 20</w:t>
            </w:r>
            <w:r w:rsidR="00DA40E7">
              <w:t>20</w:t>
            </w:r>
            <w:r w:rsidR="00DA40E7" w:rsidRPr="00B01546">
              <w:t xml:space="preserve">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2B21DE" w:rsidP="007B28DA">
            <w:pPr>
              <w:spacing w:after="0" w:line="360" w:lineRule="auto"/>
              <w:ind w:left="57" w:right="57"/>
            </w:pPr>
            <w:proofErr w:type="gramStart"/>
            <w:r>
              <w:t>Согласно договора</w:t>
            </w:r>
            <w:proofErr w:type="gramEnd"/>
            <w:r>
              <w:t>.</w:t>
            </w:r>
          </w:p>
        </w:tc>
      </w:tr>
    </w:tbl>
    <w:p w:rsidR="00350B34" w:rsidRDefault="00350B34">
      <w:pPr>
        <w:pStyle w:val="1"/>
        <w:tabs>
          <w:tab w:val="left" w:pos="708"/>
        </w:tabs>
        <w:spacing w:before="0" w:after="0"/>
        <w:rPr>
          <w:b/>
          <w:sz w:val="26"/>
          <w:szCs w:val="26"/>
        </w:rPr>
      </w:pPr>
      <w:bookmarkStart w:id="310" w:name="_Toc122404099"/>
      <w:bookmarkStart w:id="31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931D6" w:rsidRPr="00B440CF" w:rsidTr="00337AC2">
        <w:tc>
          <w:tcPr>
            <w:tcW w:w="949" w:type="dxa"/>
            <w:tcBorders>
              <w:top w:val="single" w:sz="4" w:space="0" w:color="auto"/>
              <w:left w:val="single" w:sz="4" w:space="0" w:color="auto"/>
              <w:bottom w:val="single" w:sz="4" w:space="0" w:color="auto"/>
              <w:right w:val="single" w:sz="4" w:space="0" w:color="auto"/>
            </w:tcBorders>
            <w:vAlign w:val="bottom"/>
            <w:hideMark/>
          </w:tcPr>
          <w:p w:rsidR="000931D6" w:rsidRPr="00B440CF" w:rsidRDefault="000931D6" w:rsidP="00337AC2">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931D6" w:rsidRPr="00B440CF" w:rsidRDefault="000931D6" w:rsidP="00337AC2">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931D6" w:rsidRPr="00B440CF" w:rsidRDefault="000931D6" w:rsidP="00337AC2">
            <w:pPr>
              <w:spacing w:before="120" w:after="120" w:line="360" w:lineRule="auto"/>
              <w:jc w:val="center"/>
              <w:rPr>
                <w:b/>
              </w:rPr>
            </w:pPr>
            <w:r w:rsidRPr="00B440CF">
              <w:rPr>
                <w:b/>
              </w:rPr>
              <w:t>Баллы</w:t>
            </w:r>
          </w:p>
        </w:tc>
      </w:tr>
      <w:tr w:rsidR="000931D6" w:rsidRPr="00B440CF" w:rsidTr="00EE2F77">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931D6" w:rsidRPr="00B440CF" w:rsidRDefault="000931D6" w:rsidP="00EE2F7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931D6" w:rsidRPr="00B440CF" w:rsidRDefault="000931D6" w:rsidP="00EE2F77">
            <w:pPr>
              <w:suppressAutoHyphens/>
              <w:rPr>
                <w:rFonts w:eastAsia="Calibri"/>
                <w:b/>
              </w:rPr>
            </w:pPr>
            <w:r w:rsidRPr="00B440CF">
              <w:rPr>
                <w:b/>
                <w:u w:val="single"/>
              </w:rPr>
              <w:t>Показатель 1.</w:t>
            </w:r>
            <w:r w:rsidRPr="00B440CF">
              <w:t xml:space="preserve"> </w:t>
            </w:r>
            <w:r w:rsidRPr="001379D2">
              <w:t xml:space="preserve">Иметь опыт выполнения работ </w:t>
            </w:r>
            <w:r w:rsidR="00B751C4">
              <w:t>по подготовке и согласованию заявленной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931D6" w:rsidRPr="00B440CF" w:rsidRDefault="00B751C4" w:rsidP="00B751C4">
            <w:pPr>
              <w:autoSpaceDE w:val="0"/>
              <w:autoSpaceDN w:val="0"/>
              <w:adjustRightInd w:val="0"/>
              <w:spacing w:after="0" w:line="360" w:lineRule="auto"/>
              <w:jc w:val="center"/>
              <w:rPr>
                <w:color w:val="000000"/>
              </w:rPr>
            </w:pPr>
            <w:r>
              <w:rPr>
                <w:color w:val="000000"/>
              </w:rPr>
              <w:t>20</w:t>
            </w:r>
          </w:p>
        </w:tc>
      </w:tr>
      <w:tr w:rsidR="000931D6" w:rsidRPr="00B440CF" w:rsidTr="00EE2F77">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931D6" w:rsidRPr="00B440CF" w:rsidRDefault="000931D6" w:rsidP="00EE2F7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931D6" w:rsidRPr="00B440CF" w:rsidRDefault="000931D6" w:rsidP="00EE2F77">
            <w:pPr>
              <w:spacing w:after="0"/>
            </w:pPr>
            <w:r w:rsidRPr="00B440CF">
              <w:rPr>
                <w:b/>
                <w:u w:val="single"/>
              </w:rPr>
              <w:t>Показатель 2.</w:t>
            </w:r>
            <w:r w:rsidRPr="00B440CF">
              <w:t xml:space="preserve"> Наличие положительных отзывов об оказанных ранее услугах</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931D6" w:rsidRPr="00B440CF" w:rsidRDefault="000931D6" w:rsidP="00B751C4">
            <w:pPr>
              <w:autoSpaceDE w:val="0"/>
              <w:autoSpaceDN w:val="0"/>
              <w:adjustRightInd w:val="0"/>
              <w:spacing w:after="0" w:line="360" w:lineRule="auto"/>
              <w:jc w:val="center"/>
              <w:rPr>
                <w:color w:val="000000"/>
              </w:rPr>
            </w:pPr>
            <w:r>
              <w:rPr>
                <w:color w:val="000000"/>
              </w:rPr>
              <w:t>2</w:t>
            </w:r>
            <w:r w:rsidR="00B751C4">
              <w:rPr>
                <w:color w:val="000000"/>
              </w:rPr>
              <w:t>0</w:t>
            </w:r>
          </w:p>
        </w:tc>
      </w:tr>
      <w:tr w:rsidR="00B751C4" w:rsidRPr="00B440CF" w:rsidTr="00EE2F77">
        <w:tc>
          <w:tcPr>
            <w:tcW w:w="949" w:type="dxa"/>
            <w:tcBorders>
              <w:top w:val="single" w:sz="4" w:space="0" w:color="auto"/>
              <w:left w:val="single" w:sz="4" w:space="0" w:color="auto"/>
              <w:bottom w:val="single" w:sz="4" w:space="0" w:color="auto"/>
              <w:right w:val="single" w:sz="4" w:space="0" w:color="auto"/>
            </w:tcBorders>
            <w:shd w:val="clear" w:color="auto" w:fill="FFFFFF"/>
            <w:vAlign w:val="center"/>
          </w:tcPr>
          <w:p w:rsidR="00B751C4" w:rsidRPr="00B440CF" w:rsidRDefault="00B751C4" w:rsidP="00EE2F7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center"/>
          </w:tcPr>
          <w:p w:rsidR="00B751C4" w:rsidRPr="00B751C4" w:rsidRDefault="00B751C4" w:rsidP="00EE2F77">
            <w:pPr>
              <w:spacing w:after="0"/>
            </w:pPr>
            <w:r>
              <w:rPr>
                <w:b/>
                <w:u w:val="single"/>
              </w:rPr>
              <w:t xml:space="preserve">Показатель 3. </w:t>
            </w:r>
            <w:r>
              <w:t>Вносить корректировки в документацию за свой счет</w:t>
            </w:r>
            <w:r w:rsidR="00EE2F77">
              <w:t>,</w:t>
            </w:r>
            <w:r>
              <w:t xml:space="preserve"> без продления сроков выполнения работ и не включать в затраты предъявляемые заказчику в случае их несоответствия условиям и приложениям договора.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tcPr>
          <w:p w:rsidR="00B751C4" w:rsidRDefault="00B751C4" w:rsidP="00B751C4">
            <w:pPr>
              <w:autoSpaceDE w:val="0"/>
              <w:autoSpaceDN w:val="0"/>
              <w:adjustRightInd w:val="0"/>
              <w:spacing w:after="0" w:line="360" w:lineRule="auto"/>
              <w:jc w:val="center"/>
              <w:rPr>
                <w:color w:val="000000"/>
              </w:rPr>
            </w:pPr>
            <w:r>
              <w:rPr>
                <w:color w:val="000000"/>
              </w:rPr>
              <w:t>10</w:t>
            </w:r>
          </w:p>
        </w:tc>
      </w:tr>
      <w:tr w:rsidR="000931D6" w:rsidRPr="00B440CF" w:rsidTr="00EE2F77">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931D6" w:rsidRPr="00B440CF" w:rsidRDefault="00EE2F77" w:rsidP="00EE2F77">
            <w:pPr>
              <w:spacing w:after="0" w:line="360" w:lineRule="auto"/>
              <w:jc w:val="center"/>
            </w:pPr>
            <w:r>
              <w:t>4</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931D6" w:rsidRPr="00B72115" w:rsidRDefault="000931D6" w:rsidP="00EE2F77">
            <w:pPr>
              <w:tabs>
                <w:tab w:val="left" w:pos="0"/>
                <w:tab w:val="left" w:pos="353"/>
              </w:tabs>
              <w:suppressAutoHyphens/>
              <w:ind w:right="113"/>
            </w:pPr>
            <w:r w:rsidRPr="00B440CF">
              <w:rPr>
                <w:b/>
                <w:u w:val="single"/>
              </w:rPr>
              <w:t xml:space="preserve">Показатель </w:t>
            </w:r>
            <w:r w:rsidR="00B751C4">
              <w:rPr>
                <w:b/>
                <w:u w:val="single"/>
              </w:rPr>
              <w:t>4</w:t>
            </w:r>
            <w:r w:rsidRPr="00B440CF">
              <w:rPr>
                <w:b/>
                <w:u w:val="single"/>
              </w:rPr>
              <w:t>.</w:t>
            </w:r>
            <w:r>
              <w:t xml:space="preserve"> Сроки выполнения работ</w:t>
            </w:r>
            <w:r w:rsidRPr="001379D2">
              <w:t>.</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931D6" w:rsidRPr="00B440CF" w:rsidRDefault="000931D6" w:rsidP="00B751C4">
            <w:pPr>
              <w:autoSpaceDE w:val="0"/>
              <w:autoSpaceDN w:val="0"/>
              <w:adjustRightInd w:val="0"/>
              <w:spacing w:after="0" w:line="360" w:lineRule="auto"/>
              <w:jc w:val="center"/>
              <w:rPr>
                <w:color w:val="000000"/>
              </w:rPr>
            </w:pPr>
            <w:r>
              <w:rPr>
                <w:color w:val="000000"/>
              </w:rPr>
              <w:t>50</w:t>
            </w:r>
          </w:p>
        </w:tc>
      </w:tr>
      <w:tr w:rsidR="000931D6" w:rsidRPr="00B440CF" w:rsidTr="00337AC2">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0931D6" w:rsidRPr="00B440CF" w:rsidRDefault="000931D6" w:rsidP="00337AC2">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0931D6" w:rsidRPr="00B440CF" w:rsidRDefault="000931D6" w:rsidP="00337AC2">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0931D6" w:rsidRPr="00B440CF" w:rsidRDefault="000931D6" w:rsidP="00337AC2">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lastRenderedPageBreak/>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931D6" w:rsidRPr="00034807" w:rsidTr="00337AC2">
        <w:tc>
          <w:tcPr>
            <w:tcW w:w="1242" w:type="dxa"/>
            <w:vAlign w:val="bottom"/>
          </w:tcPr>
          <w:p w:rsidR="000931D6" w:rsidRPr="00034807" w:rsidRDefault="000931D6" w:rsidP="00337AC2">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931D6" w:rsidRPr="00034807" w:rsidRDefault="000931D6" w:rsidP="00337AC2">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931D6" w:rsidRPr="00034807" w:rsidRDefault="000931D6" w:rsidP="00337AC2">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0931D6" w:rsidRPr="00034807" w:rsidTr="00337AC2">
        <w:tc>
          <w:tcPr>
            <w:tcW w:w="1242" w:type="dxa"/>
            <w:vAlign w:val="center"/>
          </w:tcPr>
          <w:p w:rsidR="000931D6" w:rsidRPr="001310BB" w:rsidRDefault="000931D6" w:rsidP="00337AC2">
            <w:pPr>
              <w:spacing w:after="0" w:line="360" w:lineRule="auto"/>
              <w:jc w:val="center"/>
              <w:rPr>
                <w:rFonts w:ascii="Times New Roman" w:hAnsi="Times New Roman" w:cs="Times New Roman"/>
                <w:sz w:val="24"/>
                <w:szCs w:val="24"/>
              </w:rPr>
            </w:pPr>
          </w:p>
          <w:p w:rsidR="000931D6" w:rsidRPr="001310BB" w:rsidRDefault="000931D6" w:rsidP="00337AC2">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0931D6" w:rsidRPr="00B440CF" w:rsidRDefault="000931D6" w:rsidP="00337AC2">
            <w:pPr>
              <w:tabs>
                <w:tab w:val="left" w:pos="0"/>
                <w:tab w:val="left" w:pos="353"/>
              </w:tabs>
              <w:suppressAutoHyphens/>
              <w:ind w:right="113"/>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Pr="00B72115">
              <w:rPr>
                <w:rFonts w:ascii="Times New Roman" w:hAnsi="Times New Roman" w:cs="Times New Roman"/>
                <w:bCs/>
                <w:sz w:val="24"/>
                <w:szCs w:val="24"/>
              </w:rPr>
              <w:t>Иметь квалифицированный персонал</w:t>
            </w:r>
            <w:r>
              <w:rPr>
                <w:rFonts w:ascii="Times New Roman" w:hAnsi="Times New Roman" w:cs="Times New Roman"/>
                <w:bCs/>
                <w:sz w:val="24"/>
                <w:szCs w:val="24"/>
              </w:rPr>
              <w:t xml:space="preserve"> для выполнения данных работ.</w:t>
            </w:r>
          </w:p>
        </w:tc>
        <w:tc>
          <w:tcPr>
            <w:tcW w:w="1701" w:type="dxa"/>
            <w:vAlign w:val="center"/>
          </w:tcPr>
          <w:p w:rsidR="000931D6" w:rsidRPr="001310BB" w:rsidRDefault="002B21DE" w:rsidP="00337AC2">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0931D6" w:rsidRPr="00034807" w:rsidTr="00337AC2">
        <w:tc>
          <w:tcPr>
            <w:tcW w:w="1242" w:type="dxa"/>
            <w:vAlign w:val="center"/>
          </w:tcPr>
          <w:p w:rsidR="000931D6" w:rsidRPr="001310BB" w:rsidRDefault="000931D6" w:rsidP="00337AC2">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0931D6" w:rsidRPr="00034807" w:rsidRDefault="000931D6" w:rsidP="002B21DE">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2B21DE" w:rsidRPr="002B21DE">
              <w:rPr>
                <w:rFonts w:ascii="Times New Roman" w:hAnsi="Times New Roman" w:cs="Times New Roman"/>
                <w:color w:val="000000"/>
                <w:sz w:val="24"/>
                <w:szCs w:val="24"/>
              </w:rPr>
              <w:t>Свидетельство о допуске к работам по по</w:t>
            </w:r>
            <w:r w:rsidR="002B21DE" w:rsidRPr="002B21DE">
              <w:rPr>
                <w:rFonts w:ascii="Times New Roman" w:hAnsi="Times New Roman" w:cs="Times New Roman"/>
                <w:color w:val="000000"/>
                <w:sz w:val="24"/>
                <w:szCs w:val="24"/>
              </w:rPr>
              <w:t>д</w:t>
            </w:r>
            <w:r w:rsidR="002B21DE" w:rsidRPr="002B21DE">
              <w:rPr>
                <w:rFonts w:ascii="Times New Roman" w:hAnsi="Times New Roman" w:cs="Times New Roman"/>
                <w:color w:val="000000"/>
                <w:sz w:val="24"/>
                <w:szCs w:val="24"/>
              </w:rPr>
              <w:t>готовке проектной документации, выданное саморегулиру</w:t>
            </w:r>
            <w:r w:rsidR="002B21DE" w:rsidRPr="002B21DE">
              <w:rPr>
                <w:rFonts w:ascii="Times New Roman" w:hAnsi="Times New Roman" w:cs="Times New Roman"/>
                <w:color w:val="000000"/>
                <w:sz w:val="24"/>
                <w:szCs w:val="24"/>
              </w:rPr>
              <w:t>е</w:t>
            </w:r>
            <w:r w:rsidR="002B21DE" w:rsidRPr="002B21DE">
              <w:rPr>
                <w:rFonts w:ascii="Times New Roman" w:hAnsi="Times New Roman" w:cs="Times New Roman"/>
                <w:color w:val="000000"/>
                <w:sz w:val="24"/>
                <w:szCs w:val="24"/>
              </w:rPr>
              <w:t>мой организацией</w:t>
            </w:r>
            <w:r w:rsidR="00B751C4">
              <w:rPr>
                <w:rFonts w:ascii="Times New Roman" w:hAnsi="Times New Roman" w:cs="Times New Roman"/>
                <w:color w:val="000000"/>
                <w:sz w:val="24"/>
                <w:szCs w:val="24"/>
              </w:rPr>
              <w:t xml:space="preserve"> (</w:t>
            </w:r>
            <w:r w:rsidR="00B751C4">
              <w:rPr>
                <w:rFonts w:ascii="Times New Roman" w:hAnsi="Times New Roman" w:cs="Times New Roman"/>
                <w:bCs/>
                <w:sz w:val="24"/>
                <w:szCs w:val="24"/>
              </w:rPr>
              <w:t>п</w:t>
            </w:r>
            <w:r w:rsidR="00B751C4" w:rsidRPr="00444FDE">
              <w:rPr>
                <w:rFonts w:ascii="Times New Roman" w:hAnsi="Times New Roman" w:cs="Times New Roman"/>
                <w:bCs/>
                <w:sz w:val="24"/>
                <w:szCs w:val="24"/>
              </w:rPr>
              <w:t>редоставить подтверждение фактич</w:t>
            </w:r>
            <w:r w:rsidR="00B751C4" w:rsidRPr="00444FDE">
              <w:rPr>
                <w:rFonts w:ascii="Times New Roman" w:hAnsi="Times New Roman" w:cs="Times New Roman"/>
                <w:bCs/>
                <w:sz w:val="24"/>
                <w:szCs w:val="24"/>
              </w:rPr>
              <w:t>е</w:t>
            </w:r>
            <w:r w:rsidR="00B751C4" w:rsidRPr="00444FDE">
              <w:rPr>
                <w:rFonts w:ascii="Times New Roman" w:hAnsi="Times New Roman" w:cs="Times New Roman"/>
                <w:bCs/>
                <w:sz w:val="24"/>
                <w:szCs w:val="24"/>
              </w:rPr>
              <w:t>ского членства в СРО</w:t>
            </w:r>
            <w:r w:rsidR="00B751C4">
              <w:rPr>
                <w:rFonts w:ascii="Times New Roman" w:hAnsi="Times New Roman" w:cs="Times New Roman"/>
                <w:bCs/>
                <w:sz w:val="24"/>
                <w:szCs w:val="24"/>
              </w:rPr>
              <w:t>)</w:t>
            </w:r>
          </w:p>
        </w:tc>
        <w:tc>
          <w:tcPr>
            <w:tcW w:w="1701" w:type="dxa"/>
            <w:vAlign w:val="center"/>
          </w:tcPr>
          <w:p w:rsidR="000931D6" w:rsidRPr="001310BB" w:rsidRDefault="002B21DE" w:rsidP="00337AC2">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60</w:t>
            </w:r>
          </w:p>
        </w:tc>
      </w:tr>
      <w:tr w:rsidR="000931D6" w:rsidRPr="00034807" w:rsidTr="00337AC2">
        <w:tc>
          <w:tcPr>
            <w:tcW w:w="1242" w:type="dxa"/>
            <w:vAlign w:val="center"/>
          </w:tcPr>
          <w:p w:rsidR="000931D6" w:rsidRPr="001310BB" w:rsidRDefault="000931D6" w:rsidP="00337AC2">
            <w:pPr>
              <w:spacing w:after="0" w:line="360" w:lineRule="auto"/>
              <w:jc w:val="center"/>
            </w:pPr>
          </w:p>
        </w:tc>
        <w:tc>
          <w:tcPr>
            <w:tcW w:w="6521" w:type="dxa"/>
            <w:vAlign w:val="center"/>
          </w:tcPr>
          <w:p w:rsidR="000931D6" w:rsidRPr="001310BB" w:rsidRDefault="000931D6" w:rsidP="00337AC2">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0931D6" w:rsidRPr="001310BB" w:rsidRDefault="000931D6" w:rsidP="00337AC2">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lastRenderedPageBreak/>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6108C8" w:rsidRPr="006108C8" w:rsidRDefault="00350B34" w:rsidP="006108C8">
      <w:pPr>
        <w:spacing w:after="0"/>
        <w:ind w:firstLine="708"/>
        <w:rPr>
          <w:b/>
          <w:i/>
        </w:rPr>
      </w:pPr>
      <w:r w:rsidRPr="00034807">
        <w:rPr>
          <w:b/>
          <w:i/>
        </w:rPr>
        <w:t xml:space="preserve">представляемых для участия в </w:t>
      </w:r>
      <w:r w:rsidR="00C87E7F" w:rsidRPr="00C87E7F">
        <w:rPr>
          <w:b/>
          <w:i/>
        </w:rPr>
        <w:t xml:space="preserve">конкурсе </w:t>
      </w:r>
      <w:r w:rsidR="00AA41C4" w:rsidRPr="00AA41C4">
        <w:rPr>
          <w:b/>
          <w:i/>
        </w:rPr>
        <w:t>на право заключени</w:t>
      </w:r>
      <w:r w:rsidR="006108C8">
        <w:rPr>
          <w:b/>
          <w:i/>
        </w:rPr>
        <w:t>я</w:t>
      </w:r>
      <w:r w:rsidR="00AA41C4" w:rsidRPr="00AA41C4">
        <w:rPr>
          <w:b/>
          <w:i/>
        </w:rPr>
        <w:t xml:space="preserve"> договора, </w:t>
      </w:r>
      <w:r w:rsidR="006108C8" w:rsidRPr="006108C8">
        <w:rPr>
          <w:b/>
          <w:i/>
        </w:rPr>
        <w:t>на разр</w:t>
      </w:r>
      <w:r w:rsidR="006108C8" w:rsidRPr="006108C8">
        <w:rPr>
          <w:b/>
          <w:i/>
        </w:rPr>
        <w:t>а</w:t>
      </w:r>
      <w:r w:rsidR="006108C8" w:rsidRPr="006108C8">
        <w:rPr>
          <w:b/>
          <w:i/>
        </w:rPr>
        <w:t>ботку проекта планировки территории с проектом межевания  территории, для ра</w:t>
      </w:r>
      <w:r w:rsidR="006108C8" w:rsidRPr="006108C8">
        <w:rPr>
          <w:b/>
          <w:i/>
        </w:rPr>
        <w:t>з</w:t>
      </w:r>
      <w:r w:rsidR="006108C8" w:rsidRPr="006108C8">
        <w:rPr>
          <w:b/>
          <w:i/>
        </w:rPr>
        <w:t xml:space="preserve">мещения объекта и  проектирование объекта: строительство отпайки от воздушной линии электропередачи 35 </w:t>
      </w:r>
      <w:proofErr w:type="spellStart"/>
      <w:r w:rsidR="006108C8" w:rsidRPr="006108C8">
        <w:rPr>
          <w:b/>
          <w:i/>
        </w:rPr>
        <w:t>кВ</w:t>
      </w:r>
      <w:proofErr w:type="spellEnd"/>
      <w:r w:rsidR="006108C8" w:rsidRPr="006108C8">
        <w:rPr>
          <w:b/>
          <w:i/>
        </w:rPr>
        <w:t xml:space="preserve"> К-21, К-22 ПС 110/35/6 </w:t>
      </w:r>
      <w:proofErr w:type="spellStart"/>
      <w:r w:rsidR="006108C8" w:rsidRPr="006108C8">
        <w:rPr>
          <w:b/>
          <w:i/>
        </w:rPr>
        <w:t>кВ</w:t>
      </w:r>
      <w:proofErr w:type="spellEnd"/>
      <w:r w:rsidR="006108C8" w:rsidRPr="006108C8">
        <w:rPr>
          <w:b/>
          <w:i/>
        </w:rPr>
        <w:t xml:space="preserve"> Киселёвская-Заводская. Основ</w:t>
      </w:r>
      <w:r w:rsidR="006108C8" w:rsidRPr="006108C8">
        <w:rPr>
          <w:b/>
          <w:i/>
        </w:rPr>
        <w:t>а</w:t>
      </w:r>
      <w:r w:rsidR="006108C8" w:rsidRPr="006108C8">
        <w:rPr>
          <w:b/>
          <w:i/>
        </w:rPr>
        <w:t>ние: инвестиционная программа 2021-2022 г.  ООО «ОЭСК»</w:t>
      </w:r>
    </w:p>
    <w:p w:rsidR="00AA41C4" w:rsidRPr="00AA41C4" w:rsidRDefault="00AA41C4" w:rsidP="00AA41C4">
      <w:pPr>
        <w:spacing w:after="0"/>
        <w:jc w:val="center"/>
        <w:outlineLvl w:val="0"/>
        <w:rPr>
          <w:b/>
          <w:i/>
        </w:rPr>
      </w:pP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AF5F34" w:rsidRPr="001D0F88" w:rsidRDefault="00C87E7F" w:rsidP="006108C8">
      <w:pPr>
        <w:spacing w:after="0"/>
        <w:ind w:firstLine="708"/>
        <w:rPr>
          <w:b/>
          <w:i/>
          <w:sz w:val="22"/>
          <w:szCs w:val="22"/>
        </w:rPr>
      </w:pPr>
      <w:r w:rsidRPr="00C87E7F">
        <w:rPr>
          <w:i/>
        </w:rPr>
        <w:t xml:space="preserve">конкурс </w:t>
      </w:r>
      <w:r w:rsidR="00FD2BA9" w:rsidRPr="00FD2BA9">
        <w:rPr>
          <w:i/>
        </w:rPr>
        <w:t>на право заключени</w:t>
      </w:r>
      <w:r w:rsidR="00E35EE5">
        <w:rPr>
          <w:i/>
        </w:rPr>
        <w:t>я</w:t>
      </w:r>
      <w:r w:rsidR="00FD2BA9" w:rsidRPr="00FD2BA9">
        <w:rPr>
          <w:i/>
        </w:rPr>
        <w:t xml:space="preserve"> договора, </w:t>
      </w:r>
      <w:r w:rsidR="006108C8" w:rsidRPr="006108C8">
        <w:rPr>
          <w:i/>
        </w:rPr>
        <w:t>на разработку проекта планировки террит</w:t>
      </w:r>
      <w:r w:rsidR="006108C8" w:rsidRPr="006108C8">
        <w:rPr>
          <w:i/>
        </w:rPr>
        <w:t>о</w:t>
      </w:r>
      <w:r w:rsidR="006108C8" w:rsidRPr="006108C8">
        <w:rPr>
          <w:i/>
        </w:rPr>
        <w:t>рии с проектом межевания  территории, для размещения объекта и  проектирование об</w:t>
      </w:r>
      <w:r w:rsidR="006108C8" w:rsidRPr="006108C8">
        <w:rPr>
          <w:i/>
        </w:rPr>
        <w:t>ъ</w:t>
      </w:r>
      <w:r w:rsidR="006108C8" w:rsidRPr="006108C8">
        <w:rPr>
          <w:i/>
        </w:rPr>
        <w:t xml:space="preserve">екта: строительство отпайки от воздушной линии электропередачи 35 </w:t>
      </w:r>
      <w:proofErr w:type="spellStart"/>
      <w:r w:rsidR="006108C8" w:rsidRPr="006108C8">
        <w:rPr>
          <w:i/>
        </w:rPr>
        <w:t>кВ</w:t>
      </w:r>
      <w:proofErr w:type="spellEnd"/>
      <w:r w:rsidR="006108C8" w:rsidRPr="006108C8">
        <w:rPr>
          <w:i/>
        </w:rPr>
        <w:t xml:space="preserve"> К-21, К-22 ПС 110/35/6 </w:t>
      </w:r>
      <w:proofErr w:type="spellStart"/>
      <w:r w:rsidR="006108C8" w:rsidRPr="006108C8">
        <w:rPr>
          <w:i/>
        </w:rPr>
        <w:t>кВ</w:t>
      </w:r>
      <w:proofErr w:type="spellEnd"/>
      <w:r w:rsidR="006108C8" w:rsidRPr="006108C8">
        <w:rPr>
          <w:i/>
        </w:rPr>
        <w:t xml:space="preserve"> Киселёвская-Заводская. Основание: инвестиционная программа 2021-2022 г.  ООО «ОЭСК»</w:t>
      </w: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FD2BA9" w:rsidRPr="007A22B1" w:rsidTr="00337AC2">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FD2BA9" w:rsidRPr="00C05B5A" w:rsidRDefault="00FD2BA9" w:rsidP="00337AC2">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FD2BA9" w:rsidRPr="006A719D" w:rsidRDefault="00FD2BA9" w:rsidP="00337AC2">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FD2BA9" w:rsidRPr="006A719D" w:rsidRDefault="00FD2BA9" w:rsidP="00337AC2">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FD2BA9" w:rsidRPr="006A719D" w:rsidRDefault="00FD2BA9" w:rsidP="00337AC2">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FD2BA9" w:rsidRPr="007A22B1" w:rsidRDefault="00FD2BA9" w:rsidP="00337AC2">
            <w:pPr>
              <w:autoSpaceDE w:val="0"/>
              <w:autoSpaceDN w:val="0"/>
              <w:adjustRightInd w:val="0"/>
              <w:jc w:val="left"/>
              <w:rPr>
                <w:sz w:val="18"/>
                <w:szCs w:val="18"/>
              </w:rPr>
            </w:pPr>
            <w:r w:rsidRPr="00C05B5A">
              <w:rPr>
                <w:sz w:val="18"/>
                <w:szCs w:val="18"/>
              </w:rPr>
              <w:t xml:space="preserve">в соответствии с формой </w:t>
            </w:r>
            <w:r>
              <w:rPr>
                <w:sz w:val="18"/>
                <w:szCs w:val="18"/>
              </w:rPr>
              <w:t>1</w:t>
            </w:r>
            <w:r w:rsidRPr="00C05B5A">
              <w:rPr>
                <w:sz w:val="18"/>
                <w:szCs w:val="18"/>
              </w:rPr>
              <w:t xml:space="preserve">.4.2.1 Раздела </w:t>
            </w:r>
            <w:r>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FD2BA9" w:rsidRPr="007A22B1" w:rsidTr="00337AC2">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FD2BA9" w:rsidRPr="007A22B1" w:rsidRDefault="00FD2BA9" w:rsidP="00337AC2">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FD2BA9" w:rsidRPr="006A719D" w:rsidRDefault="00FD2BA9" w:rsidP="00337AC2">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FD2BA9" w:rsidRPr="006A719D" w:rsidRDefault="00FD2BA9" w:rsidP="00337AC2">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FD2BA9" w:rsidRPr="006A719D" w:rsidRDefault="00FD2BA9" w:rsidP="00337AC2">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FD2BA9" w:rsidRPr="006A719D" w:rsidRDefault="00FD2BA9" w:rsidP="00337AC2">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FD2BA9" w:rsidRPr="007A22B1" w:rsidRDefault="00FD2BA9" w:rsidP="00337AC2">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формой 1.4.2.2.</w:t>
            </w:r>
            <w:r>
              <w:rPr>
                <w:color w:val="FF0000"/>
                <w:sz w:val="18"/>
                <w:szCs w:val="18"/>
              </w:rPr>
              <w:t xml:space="preserve"> </w:t>
            </w:r>
            <w:r w:rsidRPr="007A22B1">
              <w:rPr>
                <w:sz w:val="18"/>
                <w:szCs w:val="18"/>
              </w:rPr>
              <w:t xml:space="preserve">Раздела </w:t>
            </w:r>
            <w:r>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FD2BA9" w:rsidRPr="007A22B1" w:rsidTr="00337AC2">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FD2BA9" w:rsidRPr="007A22B1" w:rsidRDefault="00FD2BA9" w:rsidP="00337AC2">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FD2BA9" w:rsidRPr="006A719D" w:rsidRDefault="00FD2BA9" w:rsidP="00337AC2">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FD2BA9" w:rsidRPr="006A719D" w:rsidRDefault="00FD2BA9" w:rsidP="00337AC2">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FD2BA9" w:rsidRPr="006A719D" w:rsidRDefault="00FD2BA9" w:rsidP="00337AC2">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FD2BA9" w:rsidRPr="006A719D" w:rsidRDefault="00FD2BA9" w:rsidP="00337AC2">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FD2BA9" w:rsidRPr="007A22B1" w:rsidRDefault="00FD2BA9" w:rsidP="00337AC2">
            <w:pPr>
              <w:autoSpaceDE w:val="0"/>
              <w:autoSpaceDN w:val="0"/>
              <w:adjustRightInd w:val="0"/>
              <w:jc w:val="left"/>
              <w:rPr>
                <w:sz w:val="18"/>
                <w:szCs w:val="18"/>
              </w:rPr>
            </w:pPr>
            <w:r w:rsidRPr="007A22B1">
              <w:rPr>
                <w:sz w:val="18"/>
                <w:szCs w:val="18"/>
              </w:rPr>
              <w:t xml:space="preserve">в соответствии с формой </w:t>
            </w:r>
            <w:r>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A4C72">
      <w:pPr>
        <w:spacing w:after="0"/>
      </w:pPr>
      <w:r w:rsidRPr="007A22B1">
        <w:t>5. Если наши предложения, изложенные выше, будут приняты, мы берем на себя обязател</w:t>
      </w:r>
      <w:r w:rsidRPr="007A22B1">
        <w:t>ь</w:t>
      </w:r>
      <w:r w:rsidRPr="007A22B1">
        <w:t xml:space="preserve">ство </w:t>
      </w:r>
      <w:r w:rsidR="007E0435">
        <w:t>выполнить работы</w:t>
      </w:r>
      <w:r w:rsidR="00326C2E" w:rsidRPr="007A22B1">
        <w:t xml:space="preserve"> </w:t>
      </w:r>
      <w:r w:rsidRPr="007A22B1">
        <w:t>в соответствии с требованиями конкурсной документации, утве</w:t>
      </w:r>
      <w:r w:rsidRPr="007A22B1">
        <w:t>р</w:t>
      </w:r>
      <w:r w:rsidRPr="007A22B1">
        <w:t xml:space="preserve">жденным </w:t>
      </w:r>
      <w:r w:rsidR="00E126BE" w:rsidRPr="002A4C72">
        <w:t>Т</w:t>
      </w:r>
      <w:r w:rsidRPr="002A4C72">
        <w:t>ехническим заданием</w:t>
      </w:r>
      <w:r w:rsidRPr="007A22B1">
        <w:t xml:space="preserve"> </w:t>
      </w:r>
      <w:r w:rsidR="00FD2BA9" w:rsidRPr="00FD2BA9">
        <w:t>на право заключение договора, на проектирование объекта</w:t>
      </w:r>
      <w:proofErr w:type="gramStart"/>
      <w:r w:rsidR="00EC36CE">
        <w:rPr>
          <w:bCs/>
          <w:iCs/>
        </w:rPr>
        <w:t>.</w:t>
      </w:r>
      <w:proofErr w:type="gramEnd"/>
      <w:r w:rsidR="002A4C72">
        <w:t xml:space="preserve"> </w:t>
      </w:r>
      <w:proofErr w:type="gramStart"/>
      <w:r w:rsidRPr="007A22B1">
        <w:t>и</w:t>
      </w:r>
      <w:proofErr w:type="gramEnd"/>
      <w:r w:rsidRPr="007A22B1">
        <w:t xml:space="preserve">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Default="00350B34" w:rsidP="00AF5F34"/>
    <w:p w:rsidR="00FD2BA9" w:rsidRDefault="00FD2BA9" w:rsidP="00AF5F34"/>
    <w:p w:rsidR="00FD2BA9" w:rsidRDefault="00FD2BA9" w:rsidP="00AF5F34"/>
    <w:p w:rsidR="00FD2BA9" w:rsidRDefault="00FD2BA9" w:rsidP="00AF5F34"/>
    <w:p w:rsidR="00FD2BA9" w:rsidRDefault="00FD2BA9" w:rsidP="00AF5F34"/>
    <w:p w:rsidR="00FD2BA9" w:rsidRDefault="00FD2BA9" w:rsidP="00AF5F34"/>
    <w:p w:rsidR="00FD2BA9" w:rsidRDefault="00FD2BA9" w:rsidP="00AF5F34"/>
    <w:p w:rsidR="00FD2BA9" w:rsidRDefault="00FD2BA9" w:rsidP="00AF5F34"/>
    <w:p w:rsidR="00FD2BA9" w:rsidRDefault="00FD2BA9" w:rsidP="00AF5F34"/>
    <w:p w:rsidR="00FD2BA9" w:rsidRDefault="00FD2BA9" w:rsidP="00AF5F34"/>
    <w:p w:rsidR="00FD2BA9" w:rsidRDefault="00FD2BA9" w:rsidP="00AF5F34"/>
    <w:p w:rsidR="00FD2BA9" w:rsidRPr="00AF5F34" w:rsidRDefault="00FD2BA9"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0" w:name="_Toc435008338"/>
      <w:bookmarkEnd w:id="318"/>
      <w:r>
        <w:lastRenderedPageBreak/>
        <w:t>1</w:t>
      </w:r>
      <w:r w:rsidR="00350B34" w:rsidRPr="007A22B1">
        <w:t xml:space="preserve">.4.2.2. </w:t>
      </w:r>
      <w:r w:rsidR="00350B34" w:rsidRPr="006F5133">
        <w:rPr>
          <w:szCs w:val="30"/>
        </w:rPr>
        <w:t xml:space="preserve">ФОРМА </w:t>
      </w:r>
      <w:bookmarkEnd w:id="32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4C72" w:rsidRDefault="00350B34" w:rsidP="006108C8">
      <w:pPr>
        <w:spacing w:after="0"/>
        <w:ind w:firstLine="708"/>
      </w:pPr>
      <w:r w:rsidRPr="007A22B1">
        <w:t xml:space="preserve">1. Исполняя наши обязательства и изучив конкурсную документацию </w:t>
      </w:r>
      <w:r w:rsidR="00FD2BA9" w:rsidRPr="00FD2BA9">
        <w:t>на право заключ</w:t>
      </w:r>
      <w:r w:rsidR="00FD2BA9" w:rsidRPr="00FD2BA9">
        <w:t>е</w:t>
      </w:r>
      <w:r w:rsidR="00FD2BA9" w:rsidRPr="00FD2BA9">
        <w:t>ни</w:t>
      </w:r>
      <w:r w:rsidR="00E35EE5">
        <w:t>я</w:t>
      </w:r>
      <w:r w:rsidR="00FD2BA9" w:rsidRPr="00FD2BA9">
        <w:t xml:space="preserve"> договора, на </w:t>
      </w:r>
      <w:r w:rsidR="006108C8" w:rsidRPr="00337AC2">
        <w:t>разработку проекта планировки территории с проектом межевания  террит</w:t>
      </w:r>
      <w:r w:rsidR="006108C8" w:rsidRPr="00337AC2">
        <w:t>о</w:t>
      </w:r>
      <w:r w:rsidR="006108C8" w:rsidRPr="00337AC2">
        <w:t xml:space="preserve">рии, для размещения объекта и  проектирование объекта: строительство отпайки от воздушной линии электропередачи 35 </w:t>
      </w:r>
      <w:proofErr w:type="spellStart"/>
      <w:r w:rsidR="006108C8" w:rsidRPr="00337AC2">
        <w:t>кВ</w:t>
      </w:r>
      <w:proofErr w:type="spellEnd"/>
      <w:r w:rsidR="006108C8" w:rsidRPr="00337AC2">
        <w:t xml:space="preserve"> К-21, К-22 ПС 110/35/6 </w:t>
      </w:r>
      <w:proofErr w:type="spellStart"/>
      <w:r w:rsidR="006108C8" w:rsidRPr="00337AC2">
        <w:t>кВ</w:t>
      </w:r>
      <w:proofErr w:type="spellEnd"/>
      <w:r w:rsidR="006108C8" w:rsidRPr="00337AC2">
        <w:t xml:space="preserve"> Киселёвская-Заводская</w:t>
      </w:r>
      <w:r w:rsidR="006108C8">
        <w:t xml:space="preserve">. </w:t>
      </w:r>
      <w:r w:rsidR="006108C8" w:rsidRPr="00337AC2">
        <w:t>Основание: инвестиционная программа 2021-2022 г.  ООО «ОЭСК»</w:t>
      </w:r>
      <w:r w:rsidR="002A4C72" w:rsidRPr="001D0F88">
        <w:t xml:space="preserve">, </w:t>
      </w:r>
      <w:r w:rsidRPr="001D0F88">
        <w:rPr>
          <w:b/>
        </w:rPr>
        <w:t xml:space="preserve"> </w:t>
      </w:r>
      <w:r w:rsidRPr="001D0F88">
        <w:t>в том числе условия и порядок пров</w:t>
      </w:r>
      <w:r w:rsidRPr="001D0F88">
        <w:t>е</w:t>
      </w:r>
      <w:r w:rsidRPr="001D0F88">
        <w:t xml:space="preserve">дения настоящего конкурса, </w:t>
      </w:r>
      <w:r w:rsidR="006D3467" w:rsidRPr="001D0F88">
        <w:t xml:space="preserve">проект договора, </w:t>
      </w:r>
      <w:r w:rsidR="0006469D" w:rsidRPr="001D0F88">
        <w:t>Т</w:t>
      </w:r>
      <w:r w:rsidRPr="001D0F88">
        <w:t>ехническое задание</w:t>
      </w:r>
      <w:r w:rsidR="0006469D" w:rsidRPr="001D0F88">
        <w:t xml:space="preserve"> </w:t>
      </w:r>
      <w:r w:rsidR="00C87E7F" w:rsidRPr="001D0F88">
        <w:rPr>
          <w:bCs/>
          <w:iCs/>
        </w:rPr>
        <w:t xml:space="preserve">конкурс </w:t>
      </w:r>
      <w:r w:rsidR="00FD2BA9" w:rsidRPr="00FD2BA9">
        <w:t>на право заключ</w:t>
      </w:r>
      <w:r w:rsidR="00FD2BA9" w:rsidRPr="00FD2BA9">
        <w:t>е</w:t>
      </w:r>
      <w:r w:rsidR="00FD2BA9" w:rsidRPr="00FD2BA9">
        <w:t>ни</w:t>
      </w:r>
      <w:r w:rsidR="00E35EE5">
        <w:t>я</w:t>
      </w:r>
      <w:r w:rsidR="00FD2BA9" w:rsidRPr="00FD2BA9">
        <w:t xml:space="preserve"> договора, на проектирование объекта</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Pr>
          <w:i/>
          <w:u w:val="single"/>
        </w:rPr>
        <w:t xml:space="preserve">ание подлежащих </w:t>
      </w:r>
      <w:r w:rsidR="00C87E7F" w:rsidRPr="00C87E7F">
        <w:rPr>
          <w:i/>
          <w:u w:val="single"/>
        </w:rPr>
        <w:t xml:space="preserve">конкурс </w:t>
      </w:r>
      <w:r w:rsidR="00FD2BA9" w:rsidRPr="00FD2BA9">
        <w:rPr>
          <w:i/>
          <w:u w:val="single"/>
        </w:rPr>
        <w:t>на право заключени</w:t>
      </w:r>
      <w:r w:rsidR="0015099C">
        <w:rPr>
          <w:i/>
          <w:u w:val="single"/>
        </w:rPr>
        <w:t>я</w:t>
      </w:r>
      <w:r w:rsidR="00FD2BA9" w:rsidRPr="00FD2BA9">
        <w:rPr>
          <w:i/>
          <w:u w:val="single"/>
        </w:rPr>
        <w:t xml:space="preserve"> дог</w:t>
      </w:r>
      <w:r w:rsidR="00FD2BA9" w:rsidRPr="00FD2BA9">
        <w:rPr>
          <w:i/>
          <w:u w:val="single"/>
        </w:rPr>
        <w:t>о</w:t>
      </w:r>
      <w:r w:rsidR="00FD2BA9" w:rsidRPr="00FD2BA9">
        <w:rPr>
          <w:i/>
          <w:u w:val="single"/>
        </w:rPr>
        <w:t xml:space="preserve">вора, </w:t>
      </w:r>
      <w:r w:rsidR="0015099C" w:rsidRPr="0015099C">
        <w:rPr>
          <w:i/>
          <w:u w:val="single"/>
        </w:rPr>
        <w:t xml:space="preserve">на разработку проекта планировки территории с проектом межевания  территории, для размещения объекта и  проектирование объекта: строительство отпайки от воздушной линии электропередачи 35 </w:t>
      </w:r>
      <w:proofErr w:type="spellStart"/>
      <w:r w:rsidR="0015099C" w:rsidRPr="0015099C">
        <w:rPr>
          <w:i/>
          <w:u w:val="single"/>
        </w:rPr>
        <w:t>кВ</w:t>
      </w:r>
      <w:proofErr w:type="spellEnd"/>
      <w:r w:rsidR="0015099C" w:rsidRPr="0015099C">
        <w:rPr>
          <w:i/>
          <w:u w:val="single"/>
        </w:rPr>
        <w:t xml:space="preserve"> К-21, К-22 ПС 110/35/6 </w:t>
      </w:r>
      <w:proofErr w:type="spellStart"/>
      <w:r w:rsidR="0015099C" w:rsidRPr="0015099C">
        <w:rPr>
          <w:i/>
          <w:u w:val="single"/>
        </w:rPr>
        <w:t>кВ</w:t>
      </w:r>
      <w:proofErr w:type="spellEnd"/>
      <w:r w:rsidR="0015099C" w:rsidRPr="0015099C">
        <w:rPr>
          <w:i/>
          <w:u w:val="single"/>
        </w:rPr>
        <w:t xml:space="preserve"> Киселёвская-Заводская. Основание: инвестиционная программа 2021-2022 г.  ООО «ОЭСК»</w:t>
      </w:r>
      <w:r w:rsidR="002A4C72" w:rsidRPr="00141724">
        <w:rPr>
          <w:i/>
          <w:u w:val="single"/>
        </w:rPr>
        <w:t xml:space="preserve">  </w:t>
      </w:r>
    </w:p>
    <w:p w:rsidR="0006146A" w:rsidRDefault="0006146A" w:rsidP="00BD4B01">
      <w:pPr>
        <w:tabs>
          <w:tab w:val="left" w:pos="708"/>
        </w:tabs>
      </w:pP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06146A" w:rsidP="00575925">
      <w:pPr>
        <w:pStyle w:val="ad"/>
        <w:numPr>
          <w:ilvl w:val="0"/>
          <w:numId w:val="5"/>
        </w:numPr>
        <w:tabs>
          <w:tab w:val="left" w:pos="708"/>
        </w:tabs>
        <w:rPr>
          <w:b/>
          <w:i/>
        </w:rPr>
      </w:pPr>
      <w:r>
        <w:rPr>
          <w:b/>
          <w:i/>
        </w:rPr>
        <w:t>Не 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FD2BA9" w:rsidRPr="00FD2BA9" w:rsidTr="00337AC2">
        <w:trPr>
          <w:trHeight w:val="629"/>
        </w:trPr>
        <w:tc>
          <w:tcPr>
            <w:tcW w:w="763" w:type="dxa"/>
            <w:vAlign w:val="center"/>
          </w:tcPr>
          <w:p w:rsidR="00FD2BA9" w:rsidRPr="00FD2BA9" w:rsidRDefault="00FD2BA9" w:rsidP="00337AC2">
            <w:pPr>
              <w:spacing w:after="0"/>
              <w:jc w:val="center"/>
              <w:rPr>
                <w:b/>
                <w:bCs/>
              </w:rPr>
            </w:pPr>
            <w:r w:rsidRPr="00FD2BA9">
              <w:rPr>
                <w:b/>
                <w:bCs/>
              </w:rPr>
              <w:t>№</w:t>
            </w:r>
          </w:p>
        </w:tc>
        <w:tc>
          <w:tcPr>
            <w:tcW w:w="5617" w:type="dxa"/>
            <w:vAlign w:val="center"/>
          </w:tcPr>
          <w:p w:rsidR="00FD2BA9" w:rsidRPr="00FD2BA9" w:rsidRDefault="00FD2BA9" w:rsidP="00337AC2">
            <w:pPr>
              <w:spacing w:after="0"/>
              <w:jc w:val="center"/>
              <w:rPr>
                <w:b/>
                <w:bCs/>
              </w:rPr>
            </w:pPr>
            <w:r w:rsidRPr="00FD2BA9">
              <w:rPr>
                <w:b/>
                <w:bCs/>
              </w:rPr>
              <w:t>Наименование показателя</w:t>
            </w:r>
          </w:p>
        </w:tc>
        <w:tc>
          <w:tcPr>
            <w:tcW w:w="3543" w:type="dxa"/>
            <w:vAlign w:val="center"/>
          </w:tcPr>
          <w:p w:rsidR="00FD2BA9" w:rsidRPr="00FD2BA9" w:rsidRDefault="00FD2BA9" w:rsidP="00337AC2">
            <w:pPr>
              <w:spacing w:after="0"/>
              <w:jc w:val="center"/>
              <w:rPr>
                <w:b/>
                <w:bCs/>
              </w:rPr>
            </w:pPr>
            <w:r w:rsidRPr="00FD2BA9">
              <w:rPr>
                <w:b/>
                <w:bCs/>
              </w:rPr>
              <w:t>Данные участника закупки</w:t>
            </w:r>
          </w:p>
        </w:tc>
      </w:tr>
      <w:tr w:rsidR="00FD2BA9" w:rsidRPr="00FD2BA9" w:rsidTr="00337AC2">
        <w:trPr>
          <w:trHeight w:val="924"/>
        </w:trPr>
        <w:tc>
          <w:tcPr>
            <w:tcW w:w="763" w:type="dxa"/>
            <w:vAlign w:val="center"/>
          </w:tcPr>
          <w:p w:rsidR="00FD2BA9" w:rsidRPr="00FD2BA9" w:rsidRDefault="00FD2BA9" w:rsidP="00337AC2">
            <w:pPr>
              <w:spacing w:after="0"/>
              <w:jc w:val="center"/>
            </w:pPr>
            <w:r w:rsidRPr="00FD2BA9">
              <w:t>1.</w:t>
            </w:r>
          </w:p>
        </w:tc>
        <w:tc>
          <w:tcPr>
            <w:tcW w:w="5617" w:type="dxa"/>
            <w:vAlign w:val="bottom"/>
          </w:tcPr>
          <w:p w:rsidR="00FD2BA9" w:rsidRPr="00FD2BA9" w:rsidRDefault="00FD2BA9" w:rsidP="00337AC2">
            <w:pPr>
              <w:suppressAutoHyphens/>
              <w:rPr>
                <w:rFonts w:eastAsia="Calibri"/>
                <w:b/>
              </w:rPr>
            </w:pPr>
            <w:r w:rsidRPr="00FD2BA9">
              <w:rPr>
                <w:b/>
                <w:u w:val="single"/>
              </w:rPr>
              <w:t>Показатель 1.</w:t>
            </w:r>
            <w:r w:rsidRPr="00FD2BA9">
              <w:t xml:space="preserve"> </w:t>
            </w:r>
            <w:r w:rsidR="00D92276" w:rsidRPr="001379D2">
              <w:t xml:space="preserve">Иметь опыт выполнения работ </w:t>
            </w:r>
            <w:r w:rsidR="00D92276">
              <w:t>по подготовке и согласованию заявленной документации</w:t>
            </w:r>
          </w:p>
        </w:tc>
        <w:tc>
          <w:tcPr>
            <w:tcW w:w="3543" w:type="dxa"/>
            <w:vAlign w:val="center"/>
          </w:tcPr>
          <w:p w:rsidR="00FD2BA9" w:rsidRPr="00FD2BA9" w:rsidRDefault="00FD2BA9" w:rsidP="00337AC2">
            <w:pPr>
              <w:spacing w:after="0"/>
              <w:jc w:val="center"/>
              <w:rPr>
                <w:i/>
              </w:rPr>
            </w:pPr>
            <w:r w:rsidRPr="00FD2BA9">
              <w:rPr>
                <w:i/>
              </w:rPr>
              <w:t>Предоставляется в произвол</w:t>
            </w:r>
            <w:r w:rsidRPr="00FD2BA9">
              <w:rPr>
                <w:i/>
              </w:rPr>
              <w:t>ь</w:t>
            </w:r>
            <w:r w:rsidRPr="00FD2BA9">
              <w:rPr>
                <w:i/>
              </w:rPr>
              <w:t xml:space="preserve">ной форме в соответствии с </w:t>
            </w:r>
            <w:proofErr w:type="spellStart"/>
            <w:r w:rsidRPr="00FD2BA9">
              <w:rPr>
                <w:i/>
              </w:rPr>
              <w:t>пп</w:t>
            </w:r>
            <w:proofErr w:type="spellEnd"/>
            <w:r w:rsidRPr="00FD2BA9">
              <w:rPr>
                <w:i/>
              </w:rPr>
              <w:t>. 2 Приложения № 1 к И</w:t>
            </w:r>
            <w:r w:rsidRPr="00FD2BA9">
              <w:rPr>
                <w:i/>
              </w:rPr>
              <w:t>н</w:t>
            </w:r>
            <w:r w:rsidRPr="00FD2BA9">
              <w:rPr>
                <w:i/>
              </w:rPr>
              <w:t>формационной карте.</w:t>
            </w:r>
          </w:p>
        </w:tc>
      </w:tr>
      <w:tr w:rsidR="00FD2BA9" w:rsidRPr="00FD2BA9" w:rsidTr="00337AC2">
        <w:trPr>
          <w:trHeight w:val="924"/>
        </w:trPr>
        <w:tc>
          <w:tcPr>
            <w:tcW w:w="763" w:type="dxa"/>
            <w:vAlign w:val="center"/>
          </w:tcPr>
          <w:p w:rsidR="00FD2BA9" w:rsidRPr="00FD2BA9" w:rsidRDefault="00FD2BA9" w:rsidP="00337AC2">
            <w:pPr>
              <w:spacing w:after="0"/>
              <w:jc w:val="center"/>
            </w:pPr>
            <w:r w:rsidRPr="00FD2BA9">
              <w:t>2.</w:t>
            </w:r>
          </w:p>
        </w:tc>
        <w:tc>
          <w:tcPr>
            <w:tcW w:w="5617" w:type="dxa"/>
            <w:vAlign w:val="bottom"/>
          </w:tcPr>
          <w:p w:rsidR="00FD2BA9" w:rsidRPr="00FD2BA9" w:rsidRDefault="00FD2BA9" w:rsidP="00337AC2">
            <w:pPr>
              <w:spacing w:after="0"/>
            </w:pPr>
            <w:r w:rsidRPr="00FD2BA9">
              <w:rPr>
                <w:b/>
                <w:u w:val="single"/>
              </w:rPr>
              <w:t>Показатель 2.</w:t>
            </w:r>
            <w:r w:rsidRPr="00FD2BA9">
              <w:t xml:space="preserve"> </w:t>
            </w:r>
            <w:r w:rsidR="00D92276" w:rsidRPr="00B440CF">
              <w:t>Наличие положительных отзывов об оказанных ранее услугах</w:t>
            </w:r>
          </w:p>
        </w:tc>
        <w:tc>
          <w:tcPr>
            <w:tcW w:w="3543" w:type="dxa"/>
            <w:vAlign w:val="center"/>
          </w:tcPr>
          <w:p w:rsidR="00FD2BA9" w:rsidRPr="00FD2BA9" w:rsidRDefault="00FD2BA9" w:rsidP="00337AC2">
            <w:pPr>
              <w:spacing w:after="0"/>
              <w:jc w:val="center"/>
              <w:rPr>
                <w:i/>
              </w:rPr>
            </w:pPr>
            <w:r w:rsidRPr="00FD2BA9">
              <w:rPr>
                <w:i/>
              </w:rPr>
              <w:t>Предоставляется в произвол</w:t>
            </w:r>
            <w:r w:rsidRPr="00FD2BA9">
              <w:rPr>
                <w:i/>
              </w:rPr>
              <w:t>ь</w:t>
            </w:r>
            <w:r w:rsidRPr="00FD2BA9">
              <w:rPr>
                <w:i/>
              </w:rPr>
              <w:t xml:space="preserve">ной форме в соответствии с </w:t>
            </w:r>
            <w:proofErr w:type="spellStart"/>
            <w:r w:rsidRPr="00FD2BA9">
              <w:rPr>
                <w:i/>
              </w:rPr>
              <w:t>пп</w:t>
            </w:r>
            <w:proofErr w:type="spellEnd"/>
            <w:r w:rsidRPr="00FD2BA9">
              <w:rPr>
                <w:i/>
              </w:rPr>
              <w:t>. 2 Приложения № 1 к И</w:t>
            </w:r>
            <w:r w:rsidRPr="00FD2BA9">
              <w:rPr>
                <w:i/>
              </w:rPr>
              <w:t>н</w:t>
            </w:r>
            <w:r w:rsidRPr="00FD2BA9">
              <w:rPr>
                <w:i/>
              </w:rPr>
              <w:t>формационной карте</w:t>
            </w:r>
          </w:p>
        </w:tc>
      </w:tr>
      <w:tr w:rsidR="00FD2BA9" w:rsidRPr="00FD2BA9" w:rsidTr="00337AC2">
        <w:trPr>
          <w:trHeight w:val="924"/>
        </w:trPr>
        <w:tc>
          <w:tcPr>
            <w:tcW w:w="763" w:type="dxa"/>
            <w:vAlign w:val="center"/>
          </w:tcPr>
          <w:p w:rsidR="00FD2BA9" w:rsidRPr="00FD2BA9" w:rsidRDefault="00FD2BA9" w:rsidP="00337AC2">
            <w:pPr>
              <w:spacing w:after="0"/>
              <w:jc w:val="center"/>
            </w:pPr>
            <w:r w:rsidRPr="00FD2BA9">
              <w:t>3.</w:t>
            </w:r>
          </w:p>
        </w:tc>
        <w:tc>
          <w:tcPr>
            <w:tcW w:w="5617" w:type="dxa"/>
            <w:vAlign w:val="bottom"/>
          </w:tcPr>
          <w:p w:rsidR="00D92276" w:rsidRPr="00FD2BA9" w:rsidRDefault="00FD2BA9" w:rsidP="00337AC2">
            <w:pPr>
              <w:tabs>
                <w:tab w:val="left" w:pos="0"/>
                <w:tab w:val="left" w:pos="353"/>
              </w:tabs>
              <w:suppressAutoHyphens/>
              <w:ind w:right="113"/>
            </w:pPr>
            <w:r w:rsidRPr="00FD2BA9">
              <w:rPr>
                <w:b/>
                <w:u w:val="single"/>
              </w:rPr>
              <w:t>Показатель 3.</w:t>
            </w:r>
            <w:r w:rsidRPr="00FD2BA9">
              <w:t xml:space="preserve"> </w:t>
            </w:r>
            <w:r w:rsidR="00D92276">
              <w:t xml:space="preserve">Вносить корректировки в документацию за свой счет, без продления сроков выполнения работ и не включать в затраты предъявляемые заказчику в случае их несоответствия условиям и приложениям </w:t>
            </w:r>
            <w:r w:rsidR="00D92276">
              <w:lastRenderedPageBreak/>
              <w:t>договора.</w:t>
            </w:r>
          </w:p>
        </w:tc>
        <w:tc>
          <w:tcPr>
            <w:tcW w:w="3543" w:type="dxa"/>
            <w:vAlign w:val="center"/>
          </w:tcPr>
          <w:p w:rsidR="00FD2BA9" w:rsidRPr="00FD2BA9" w:rsidRDefault="00FD2BA9" w:rsidP="00337AC2">
            <w:pPr>
              <w:spacing w:after="0"/>
              <w:jc w:val="center"/>
              <w:rPr>
                <w:i/>
              </w:rPr>
            </w:pPr>
            <w:r w:rsidRPr="00FD2BA9">
              <w:rPr>
                <w:i/>
              </w:rPr>
              <w:lastRenderedPageBreak/>
              <w:t>Предоставляется в произвол</w:t>
            </w:r>
            <w:r w:rsidRPr="00FD2BA9">
              <w:rPr>
                <w:i/>
              </w:rPr>
              <w:t>ь</w:t>
            </w:r>
            <w:r w:rsidRPr="00FD2BA9">
              <w:rPr>
                <w:i/>
              </w:rPr>
              <w:t xml:space="preserve">ной форме в соответствии с </w:t>
            </w:r>
            <w:proofErr w:type="spellStart"/>
            <w:r w:rsidRPr="00FD2BA9">
              <w:rPr>
                <w:i/>
              </w:rPr>
              <w:t>пп</w:t>
            </w:r>
            <w:proofErr w:type="spellEnd"/>
            <w:r w:rsidRPr="00FD2BA9">
              <w:rPr>
                <w:i/>
              </w:rPr>
              <w:t>. 2 Приложения № 1 к И</w:t>
            </w:r>
            <w:r w:rsidRPr="00FD2BA9">
              <w:rPr>
                <w:i/>
              </w:rPr>
              <w:t>н</w:t>
            </w:r>
            <w:r w:rsidRPr="00FD2BA9">
              <w:rPr>
                <w:i/>
              </w:rPr>
              <w:t>формационной карте.</w:t>
            </w:r>
          </w:p>
        </w:tc>
      </w:tr>
      <w:tr w:rsidR="00D92276" w:rsidRPr="00FD2BA9" w:rsidTr="00337AC2">
        <w:trPr>
          <w:trHeight w:val="924"/>
        </w:trPr>
        <w:tc>
          <w:tcPr>
            <w:tcW w:w="763" w:type="dxa"/>
            <w:vAlign w:val="center"/>
          </w:tcPr>
          <w:p w:rsidR="00D92276" w:rsidRPr="00FD2BA9" w:rsidRDefault="00D92276" w:rsidP="00337AC2">
            <w:pPr>
              <w:spacing w:after="0"/>
              <w:jc w:val="center"/>
            </w:pPr>
            <w:r>
              <w:lastRenderedPageBreak/>
              <w:t>4.</w:t>
            </w:r>
          </w:p>
        </w:tc>
        <w:tc>
          <w:tcPr>
            <w:tcW w:w="5617" w:type="dxa"/>
            <w:vAlign w:val="bottom"/>
          </w:tcPr>
          <w:p w:rsidR="00D92276" w:rsidRPr="00FD2BA9" w:rsidRDefault="00D92276" w:rsidP="00337AC2">
            <w:pPr>
              <w:tabs>
                <w:tab w:val="left" w:pos="0"/>
                <w:tab w:val="left" w:pos="353"/>
              </w:tabs>
              <w:suppressAutoHyphens/>
              <w:ind w:right="113"/>
              <w:rPr>
                <w:b/>
                <w:u w:val="single"/>
              </w:rPr>
            </w:pPr>
            <w:r w:rsidRPr="00B440CF">
              <w:rPr>
                <w:b/>
                <w:u w:val="single"/>
              </w:rPr>
              <w:t xml:space="preserve">Показатель </w:t>
            </w:r>
            <w:r>
              <w:rPr>
                <w:b/>
                <w:u w:val="single"/>
              </w:rPr>
              <w:t>4</w:t>
            </w:r>
            <w:r w:rsidRPr="00B440CF">
              <w:rPr>
                <w:b/>
                <w:u w:val="single"/>
              </w:rPr>
              <w:t>.</w:t>
            </w:r>
            <w:r>
              <w:t xml:space="preserve"> Сроки выполнения работ</w:t>
            </w:r>
            <w:r w:rsidRPr="001379D2">
              <w:t>.</w:t>
            </w:r>
          </w:p>
        </w:tc>
        <w:tc>
          <w:tcPr>
            <w:tcW w:w="3543" w:type="dxa"/>
            <w:vAlign w:val="center"/>
          </w:tcPr>
          <w:p w:rsidR="00D92276" w:rsidRPr="00FD2BA9" w:rsidRDefault="00D92276" w:rsidP="00337AC2">
            <w:pPr>
              <w:spacing w:after="0"/>
              <w:jc w:val="center"/>
              <w:rPr>
                <w:i/>
              </w:rPr>
            </w:pPr>
            <w:r w:rsidRPr="00FD2BA9">
              <w:rPr>
                <w:i/>
              </w:rPr>
              <w:t>Предоставляется в произвол</w:t>
            </w:r>
            <w:r w:rsidRPr="00FD2BA9">
              <w:rPr>
                <w:i/>
              </w:rPr>
              <w:t>ь</w:t>
            </w:r>
            <w:r w:rsidRPr="00FD2BA9">
              <w:rPr>
                <w:i/>
              </w:rPr>
              <w:t xml:space="preserve">ной форме в соответствии с </w:t>
            </w:r>
            <w:proofErr w:type="spellStart"/>
            <w:r w:rsidRPr="00FD2BA9">
              <w:rPr>
                <w:i/>
              </w:rPr>
              <w:t>пп</w:t>
            </w:r>
            <w:proofErr w:type="spellEnd"/>
            <w:r w:rsidRPr="00FD2BA9">
              <w:rPr>
                <w:i/>
              </w:rPr>
              <w:t>. 2 Приложения № 1 к И</w:t>
            </w:r>
            <w:r w:rsidRPr="00FD2BA9">
              <w:rPr>
                <w:i/>
              </w:rPr>
              <w:t>н</w:t>
            </w:r>
            <w:r w:rsidRPr="00FD2BA9">
              <w:rPr>
                <w:i/>
              </w:rPr>
              <w:t>формационной карте.</w:t>
            </w:r>
          </w:p>
        </w:tc>
      </w:tr>
    </w:tbl>
    <w:p w:rsidR="00350B34" w:rsidRPr="007A22B1" w:rsidRDefault="00350B34" w:rsidP="00D92276">
      <w:pPr>
        <w:pStyle w:val="ad"/>
        <w:tabs>
          <w:tab w:val="left" w:pos="708"/>
        </w:tabs>
        <w:ind w:left="714"/>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FD2BA9" w:rsidRPr="008D6B7E" w:rsidRDefault="00FD2BA9" w:rsidP="00FD2BA9">
      <w:pPr>
        <w:tabs>
          <w:tab w:val="left" w:pos="0"/>
          <w:tab w:val="left" w:pos="353"/>
        </w:tabs>
        <w:suppressAutoHyphens/>
        <w:ind w:right="113"/>
        <w:rPr>
          <w:szCs w:val="20"/>
        </w:rPr>
      </w:pPr>
      <w:r>
        <w:rPr>
          <w:b/>
          <w:szCs w:val="20"/>
        </w:rPr>
        <w:t>Показатель 1</w:t>
      </w:r>
      <w:r w:rsidRPr="002D4738">
        <w:rPr>
          <w:b/>
          <w:szCs w:val="20"/>
        </w:rPr>
        <w:t xml:space="preserve">: </w:t>
      </w:r>
      <w:r w:rsidRPr="00B72115">
        <w:rPr>
          <w:bCs/>
        </w:rPr>
        <w:t>Иметь квалифицированный персонал</w:t>
      </w:r>
      <w:r>
        <w:rPr>
          <w:bCs/>
        </w:rPr>
        <w:t xml:space="preserve"> для выполнения данных работ</w:t>
      </w:r>
      <w:r w:rsidRPr="008D6B7E">
        <w:rPr>
          <w:szCs w:val="20"/>
        </w:rPr>
        <w:t>:</w:t>
      </w:r>
    </w:p>
    <w:p w:rsidR="00FD2BA9" w:rsidRPr="008D6B7E" w:rsidRDefault="00FD2BA9" w:rsidP="00FD2BA9">
      <w:pPr>
        <w:ind w:firstLine="567"/>
        <w:rPr>
          <w:szCs w:val="20"/>
        </w:rPr>
      </w:pPr>
    </w:p>
    <w:p w:rsidR="00FD2BA9" w:rsidRDefault="00FD2BA9" w:rsidP="00FD2BA9">
      <w:pPr>
        <w:spacing w:after="0"/>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00D92276" w:rsidRPr="002B21DE">
        <w:rPr>
          <w:color w:val="000000"/>
        </w:rPr>
        <w:t>Свидетельство о допуске к работам по по</w:t>
      </w:r>
      <w:r w:rsidR="00D92276" w:rsidRPr="002B21DE">
        <w:rPr>
          <w:color w:val="000000"/>
        </w:rPr>
        <w:t>д</w:t>
      </w:r>
      <w:r w:rsidR="00D92276" w:rsidRPr="002B21DE">
        <w:rPr>
          <w:color w:val="000000"/>
        </w:rPr>
        <w:t>готовке проектной документации, выданное саморегулируемой организацией</w:t>
      </w:r>
      <w:r w:rsidR="00D92276">
        <w:rPr>
          <w:color w:val="000000"/>
        </w:rPr>
        <w:t xml:space="preserve"> (</w:t>
      </w:r>
      <w:r w:rsidR="00D92276">
        <w:rPr>
          <w:bCs/>
        </w:rPr>
        <w:t>п</w:t>
      </w:r>
      <w:r w:rsidR="00D92276" w:rsidRPr="00444FDE">
        <w:rPr>
          <w:bCs/>
        </w:rPr>
        <w:t>редоставить подтверждение фактического чле</w:t>
      </w:r>
      <w:r w:rsidR="00D92276" w:rsidRPr="00444FDE">
        <w:rPr>
          <w:bCs/>
        </w:rPr>
        <w:t>н</w:t>
      </w:r>
      <w:r w:rsidR="00D92276" w:rsidRPr="00444FDE">
        <w:rPr>
          <w:bCs/>
        </w:rPr>
        <w:t>ства в СРО</w:t>
      </w:r>
      <w:r w:rsidR="00D92276">
        <w:rPr>
          <w:bCs/>
        </w:rPr>
        <w:t>)</w:t>
      </w:r>
      <w:r>
        <w:rPr>
          <w:szCs w:val="20"/>
        </w:rPr>
        <w:t>:</w:t>
      </w: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6108C8">
        <w:t>2</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6108C8">
        <w:rPr>
          <w:rFonts w:eastAsia="Calibri"/>
          <w:lang w:eastAsia="en-US"/>
        </w:rPr>
        <w:t>53</w:t>
      </w:r>
      <w:r w:rsidR="005205FC" w:rsidRPr="005205FC">
        <w:rPr>
          <w:rFonts w:eastAsia="Calibri"/>
          <w:lang w:eastAsia="en-US"/>
        </w:rPr>
        <w:t>,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w:t>
      </w:r>
      <w:r w:rsidR="006108C8">
        <w:rPr>
          <w:rFonts w:eastAsia="Calibri"/>
          <w:lang w:eastAsia="en-US"/>
        </w:rPr>
        <w:t>2</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7374E7" w:rsidRDefault="007374E7">
      <w:pPr>
        <w:tabs>
          <w:tab w:val="left" w:pos="708"/>
        </w:tabs>
        <w:autoSpaceDE w:val="0"/>
        <w:autoSpaceDN w:val="0"/>
        <w:adjustRightInd w:val="0"/>
        <w:ind w:left="4140"/>
      </w:pPr>
    </w:p>
    <w:p w:rsidR="007374E7" w:rsidRDefault="007374E7">
      <w:pPr>
        <w:tabs>
          <w:tab w:val="left" w:pos="708"/>
        </w:tabs>
        <w:autoSpaceDE w:val="0"/>
        <w:autoSpaceDN w:val="0"/>
        <w:adjustRightInd w:val="0"/>
        <w:ind w:left="4140"/>
      </w:pPr>
    </w:p>
    <w:p w:rsidR="007374E7" w:rsidRDefault="007374E7">
      <w:pPr>
        <w:tabs>
          <w:tab w:val="left" w:pos="708"/>
        </w:tabs>
        <w:autoSpaceDE w:val="0"/>
        <w:autoSpaceDN w:val="0"/>
        <w:adjustRightInd w:val="0"/>
        <w:ind w:left="4140"/>
      </w:pPr>
    </w:p>
    <w:p w:rsidR="007374E7" w:rsidRPr="00966CBB" w:rsidRDefault="007374E7">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7" w:name="_ЧАСТЬ_II._ПРОЕКТ_ГОСУДАРСТВЕННОГО_К"/>
      <w:bookmarkStart w:id="328" w:name="_Toc122404110"/>
      <w:bookmarkStart w:id="329" w:name="_Toc435008352"/>
      <w:bookmarkEnd w:id="327"/>
      <w:r w:rsidRPr="00966CBB">
        <w:rPr>
          <w:b/>
        </w:rPr>
        <w:t xml:space="preserve">ЧАСТЬ </w:t>
      </w:r>
      <w:r w:rsidRPr="00966CBB">
        <w:rPr>
          <w:b/>
          <w:lang w:val="en-US"/>
        </w:rPr>
        <w:t>II</w:t>
      </w:r>
      <w:r w:rsidRPr="00966CBB">
        <w:rPr>
          <w:b/>
        </w:rPr>
        <w:t xml:space="preserve">. ПРОЕКТ </w:t>
      </w:r>
      <w:bookmarkEnd w:id="328"/>
      <w:r w:rsidRPr="00966CBB">
        <w:rPr>
          <w:b/>
        </w:rPr>
        <w:t>ДОГОВОРА</w:t>
      </w:r>
      <w:bookmarkEnd w:id="32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6108C8" w:rsidRPr="007877FA" w:rsidRDefault="006108C8" w:rsidP="006108C8">
      <w:pPr>
        <w:spacing w:before="180"/>
        <w:jc w:val="center"/>
        <w:outlineLvl w:val="1"/>
        <w:rPr>
          <w:b/>
          <w:bCs/>
          <w:color w:val="000000"/>
        </w:rPr>
      </w:pPr>
      <w:r w:rsidRPr="007877FA">
        <w:rPr>
          <w:b/>
          <w:bCs/>
          <w:color w:val="000000"/>
        </w:rPr>
        <w:lastRenderedPageBreak/>
        <w:t>ДОГОВОР №</w:t>
      </w:r>
      <w:r>
        <w:rPr>
          <w:b/>
          <w:bCs/>
          <w:color w:val="000000"/>
        </w:rPr>
        <w:t>105/2020</w:t>
      </w:r>
      <w:r w:rsidRPr="007877FA">
        <w:rPr>
          <w:b/>
          <w:bCs/>
          <w:color w:val="000000"/>
        </w:rPr>
        <w:br/>
        <w:t>на выполнение работ по подготовке проекта планировки с проектом межевания террит</w:t>
      </w:r>
      <w:r w:rsidRPr="007877FA">
        <w:rPr>
          <w:b/>
          <w:bCs/>
          <w:color w:val="000000"/>
        </w:rPr>
        <w:t>о</w:t>
      </w:r>
      <w:r w:rsidRPr="007877FA">
        <w:rPr>
          <w:b/>
          <w:bCs/>
          <w:color w:val="000000"/>
        </w:rPr>
        <w:t xml:space="preserve">рии </w:t>
      </w:r>
      <w:r>
        <w:rPr>
          <w:b/>
          <w:bCs/>
          <w:color w:val="000000"/>
        </w:rPr>
        <w:t xml:space="preserve">линейного объекта </w:t>
      </w:r>
      <w:r w:rsidRPr="007877FA">
        <w:rPr>
          <w:b/>
          <w:bCs/>
          <w:color w:val="000000"/>
        </w:rPr>
        <w:t>и разработке проектной документации</w:t>
      </w:r>
    </w:p>
    <w:p w:rsidR="006108C8" w:rsidRPr="007877FA" w:rsidRDefault="006108C8" w:rsidP="006108C8">
      <w:pPr>
        <w:spacing w:before="75" w:line="315" w:lineRule="atLeast"/>
        <w:rPr>
          <w:color w:val="000000"/>
        </w:rPr>
      </w:pPr>
      <w:r w:rsidRPr="007877FA">
        <w:rPr>
          <w:color w:val="000000"/>
        </w:rPr>
        <w:t> </w:t>
      </w:r>
    </w:p>
    <w:tbl>
      <w:tblPr>
        <w:tblW w:w="9435" w:type="dxa"/>
        <w:tblCellMar>
          <w:left w:w="0" w:type="dxa"/>
          <w:right w:w="0" w:type="dxa"/>
        </w:tblCellMar>
        <w:tblLook w:val="04A0" w:firstRow="1" w:lastRow="0" w:firstColumn="1" w:lastColumn="0" w:noHBand="0" w:noVBand="1"/>
      </w:tblPr>
      <w:tblGrid>
        <w:gridCol w:w="3195"/>
        <w:gridCol w:w="2775"/>
        <w:gridCol w:w="3465"/>
      </w:tblGrid>
      <w:tr w:rsidR="006108C8" w:rsidRPr="007877FA" w:rsidTr="00E35EE5">
        <w:trPr>
          <w:trHeight w:val="60"/>
        </w:trPr>
        <w:tc>
          <w:tcPr>
            <w:tcW w:w="3195" w:type="dxa"/>
            <w:tcBorders>
              <w:top w:val="nil"/>
              <w:left w:val="nil"/>
              <w:bottom w:val="nil"/>
              <w:right w:val="nil"/>
            </w:tcBorders>
            <w:shd w:val="clear" w:color="auto" w:fill="auto"/>
            <w:hideMark/>
          </w:tcPr>
          <w:p w:rsidR="006108C8" w:rsidRPr="007877FA" w:rsidRDefault="006108C8" w:rsidP="00E35EE5">
            <w:pPr>
              <w:spacing w:before="75" w:line="60" w:lineRule="atLeast"/>
              <w:rPr>
                <w:color w:val="000000"/>
              </w:rPr>
            </w:pPr>
            <w:r w:rsidRPr="007877FA">
              <w:rPr>
                <w:color w:val="000000"/>
              </w:rPr>
              <w:t xml:space="preserve">г. Прокопьевск </w:t>
            </w:r>
          </w:p>
        </w:tc>
        <w:tc>
          <w:tcPr>
            <w:tcW w:w="2775" w:type="dxa"/>
            <w:tcBorders>
              <w:top w:val="nil"/>
              <w:left w:val="nil"/>
              <w:bottom w:val="nil"/>
              <w:right w:val="nil"/>
            </w:tcBorders>
            <w:shd w:val="clear" w:color="auto" w:fill="auto"/>
            <w:hideMark/>
          </w:tcPr>
          <w:p w:rsidR="006108C8" w:rsidRPr="007877FA" w:rsidRDefault="006108C8" w:rsidP="00E35EE5">
            <w:pPr>
              <w:spacing w:before="75" w:line="60" w:lineRule="atLeast"/>
              <w:rPr>
                <w:color w:val="000000"/>
              </w:rPr>
            </w:pPr>
            <w:r w:rsidRPr="007877FA">
              <w:rPr>
                <w:color w:val="000000"/>
              </w:rPr>
              <w:t> </w:t>
            </w:r>
          </w:p>
        </w:tc>
        <w:tc>
          <w:tcPr>
            <w:tcW w:w="3465" w:type="dxa"/>
            <w:tcBorders>
              <w:top w:val="nil"/>
              <w:left w:val="nil"/>
              <w:bottom w:val="nil"/>
              <w:right w:val="nil"/>
            </w:tcBorders>
            <w:shd w:val="clear" w:color="auto" w:fill="auto"/>
            <w:hideMark/>
          </w:tcPr>
          <w:p w:rsidR="006108C8" w:rsidRPr="007877FA" w:rsidRDefault="006108C8" w:rsidP="00E35EE5">
            <w:pPr>
              <w:spacing w:before="75" w:line="60" w:lineRule="atLeast"/>
              <w:rPr>
                <w:color w:val="000000"/>
              </w:rPr>
            </w:pPr>
            <w:r w:rsidRPr="007877FA">
              <w:rPr>
                <w:color w:val="000000"/>
              </w:rPr>
              <w:t xml:space="preserve">             «_</w:t>
            </w:r>
            <w:r>
              <w:rPr>
                <w:color w:val="000000"/>
              </w:rPr>
              <w:t>__</w:t>
            </w:r>
            <w:r w:rsidRPr="007877FA">
              <w:rPr>
                <w:color w:val="000000"/>
              </w:rPr>
              <w:t>_» _______ 2020 г.</w:t>
            </w:r>
          </w:p>
        </w:tc>
      </w:tr>
    </w:tbl>
    <w:p w:rsidR="006108C8" w:rsidRPr="007877FA" w:rsidRDefault="006108C8" w:rsidP="006108C8">
      <w:pPr>
        <w:spacing w:before="75" w:line="315" w:lineRule="atLeast"/>
        <w:rPr>
          <w:color w:val="000000"/>
        </w:rPr>
      </w:pPr>
      <w:r w:rsidRPr="007877FA">
        <w:rPr>
          <w:color w:val="000000"/>
        </w:rPr>
        <w:t> </w:t>
      </w:r>
    </w:p>
    <w:p w:rsidR="006108C8" w:rsidRPr="007877FA" w:rsidRDefault="006108C8" w:rsidP="006108C8">
      <w:pPr>
        <w:spacing w:before="75" w:line="276" w:lineRule="auto"/>
        <w:ind w:firstLine="708"/>
        <w:rPr>
          <w:color w:val="000000"/>
        </w:rPr>
      </w:pPr>
      <w:r w:rsidRPr="007877FA">
        <w:rPr>
          <w:color w:val="000000"/>
        </w:rPr>
        <w:t>Общество с ограниченной ответственностью «ОЭСК», в дальнейшем - "Заказчик", в л</w:t>
      </w:r>
      <w:r w:rsidRPr="007877FA">
        <w:rPr>
          <w:color w:val="000000"/>
        </w:rPr>
        <w:t>и</w:t>
      </w:r>
      <w:r w:rsidRPr="007877FA">
        <w:rPr>
          <w:color w:val="000000"/>
        </w:rPr>
        <w:t xml:space="preserve">це Генерального директора Фомичёва Александра Анатольевича, действующего на основании Устава, с одной стороны, и ______________________ в дальнейшем - "Исполнитель", в лице ______________________________, действующего на основании </w:t>
      </w:r>
      <w:r>
        <w:rPr>
          <w:color w:val="000000"/>
        </w:rPr>
        <w:t>______</w:t>
      </w:r>
      <w:r w:rsidRPr="007877FA">
        <w:rPr>
          <w:color w:val="000000"/>
        </w:rPr>
        <w:t>, с другой стороны, именуемые в дальнейшем "Стороны", заключили между собой следующий Договор:</w:t>
      </w:r>
    </w:p>
    <w:p w:rsidR="006108C8" w:rsidRPr="007877FA" w:rsidRDefault="006108C8" w:rsidP="006108C8">
      <w:pPr>
        <w:spacing w:before="75" w:line="276" w:lineRule="auto"/>
        <w:rPr>
          <w:color w:val="000000"/>
        </w:rPr>
      </w:pPr>
      <w:r w:rsidRPr="007877FA">
        <w:rPr>
          <w:color w:val="000000"/>
        </w:rPr>
        <w:t> </w:t>
      </w:r>
    </w:p>
    <w:p w:rsidR="006108C8" w:rsidRPr="007877FA" w:rsidRDefault="006108C8" w:rsidP="006108C8">
      <w:pPr>
        <w:spacing w:before="75" w:line="276" w:lineRule="auto"/>
        <w:ind w:firstLine="708"/>
        <w:jc w:val="center"/>
        <w:rPr>
          <w:color w:val="000000"/>
        </w:rPr>
      </w:pPr>
      <w:r w:rsidRPr="007877FA">
        <w:rPr>
          <w:color w:val="000000"/>
        </w:rPr>
        <w:t>Основные термины, применяемые в Договоре</w:t>
      </w:r>
    </w:p>
    <w:p w:rsidR="006108C8" w:rsidRPr="007877FA" w:rsidRDefault="006108C8" w:rsidP="006108C8">
      <w:pPr>
        <w:spacing w:before="75" w:line="276" w:lineRule="auto"/>
        <w:ind w:firstLine="708"/>
        <w:rPr>
          <w:color w:val="000000"/>
        </w:rPr>
      </w:pPr>
      <w:r w:rsidRPr="007877FA">
        <w:rPr>
          <w:color w:val="000000"/>
        </w:rPr>
        <w:t>Заказчик – ООО «ОЭСК, - юридическое лицо, созданное, зарегистрированное и де</w:t>
      </w:r>
      <w:r w:rsidRPr="007877FA">
        <w:rPr>
          <w:color w:val="000000"/>
        </w:rPr>
        <w:t>й</w:t>
      </w:r>
      <w:r w:rsidRPr="007877FA">
        <w:rPr>
          <w:color w:val="000000"/>
        </w:rPr>
        <w:t>ствующее по законам Российской Федерации.</w:t>
      </w:r>
    </w:p>
    <w:p w:rsidR="006108C8" w:rsidRPr="007877FA" w:rsidRDefault="006108C8" w:rsidP="006108C8">
      <w:pPr>
        <w:spacing w:before="75" w:line="276" w:lineRule="auto"/>
        <w:ind w:firstLine="708"/>
        <w:rPr>
          <w:color w:val="000000"/>
        </w:rPr>
      </w:pPr>
      <w:r w:rsidRPr="007877FA">
        <w:rPr>
          <w:color w:val="000000"/>
        </w:rPr>
        <w:t>Исполнитель</w:t>
      </w:r>
      <w:proofErr w:type="gramStart"/>
      <w:r w:rsidRPr="007877FA">
        <w:rPr>
          <w:color w:val="000000"/>
        </w:rPr>
        <w:t xml:space="preserve"> - «____________», - </w:t>
      </w:r>
      <w:proofErr w:type="gramEnd"/>
      <w:r w:rsidRPr="007877FA">
        <w:rPr>
          <w:color w:val="000000"/>
        </w:rPr>
        <w:t>юридическое лицо, созданное, зарегистрированное и действующее по законам Российской Федерации, имеющее Свидетельство о допуске к работам по подготовке проектной документации, выданное саморегулируемой организацией «_____________» от «__» _______ 20 __г.</w:t>
      </w:r>
    </w:p>
    <w:p w:rsidR="006108C8" w:rsidRPr="007877FA" w:rsidRDefault="006108C8" w:rsidP="006108C8">
      <w:pPr>
        <w:spacing w:before="75" w:line="276" w:lineRule="auto"/>
        <w:ind w:firstLine="708"/>
        <w:rPr>
          <w:color w:val="000000"/>
        </w:rPr>
      </w:pPr>
      <w:r w:rsidRPr="007877FA">
        <w:rPr>
          <w:color w:val="000000"/>
        </w:rPr>
        <w:t>Стороны - Заказчик и Исполнитель, совместно именуемые в тексте настоящего Догов</w:t>
      </w:r>
      <w:r w:rsidRPr="007877FA">
        <w:rPr>
          <w:color w:val="000000"/>
        </w:rPr>
        <w:t>о</w:t>
      </w:r>
      <w:r w:rsidRPr="007877FA">
        <w:rPr>
          <w:color w:val="000000"/>
        </w:rPr>
        <w:t>ра.</w:t>
      </w:r>
    </w:p>
    <w:p w:rsidR="006108C8" w:rsidRPr="007877FA" w:rsidRDefault="006108C8" w:rsidP="006108C8">
      <w:pPr>
        <w:spacing w:before="75" w:line="276" w:lineRule="auto"/>
        <w:ind w:firstLine="708"/>
        <w:rPr>
          <w:color w:val="000000"/>
        </w:rPr>
      </w:pPr>
      <w:r w:rsidRPr="007877FA">
        <w:rPr>
          <w:color w:val="000000"/>
        </w:rPr>
        <w:t>Договор - настоящий документ, подписанный надлежаще уполномоченными представ</w:t>
      </w:r>
      <w:r w:rsidRPr="007877FA">
        <w:rPr>
          <w:color w:val="000000"/>
        </w:rPr>
        <w:t>и</w:t>
      </w:r>
      <w:r w:rsidRPr="007877FA">
        <w:rPr>
          <w:color w:val="000000"/>
        </w:rPr>
        <w:t>телями Сторон и скреплённый их печатями, а также все изменения и дополнения к нему, вкл</w:t>
      </w:r>
      <w:r w:rsidRPr="007877FA">
        <w:rPr>
          <w:color w:val="000000"/>
        </w:rPr>
        <w:t>ю</w:t>
      </w:r>
      <w:r w:rsidRPr="007877FA">
        <w:rPr>
          <w:color w:val="000000"/>
        </w:rPr>
        <w:t>чая деловую переписку, надлежащим образом оформленную, которая может осуществляться между Сторонами в период его действия.</w:t>
      </w:r>
    </w:p>
    <w:p w:rsidR="006108C8" w:rsidRPr="007877FA" w:rsidRDefault="006108C8" w:rsidP="006108C8">
      <w:pPr>
        <w:spacing w:before="75" w:line="276" w:lineRule="auto"/>
        <w:ind w:firstLine="708"/>
        <w:rPr>
          <w:b/>
          <w:i/>
          <w:color w:val="000000"/>
        </w:rPr>
      </w:pPr>
      <w:r w:rsidRPr="007877FA">
        <w:rPr>
          <w:color w:val="000000"/>
        </w:rPr>
        <w:t xml:space="preserve">Объект – </w:t>
      </w:r>
      <w:r w:rsidRPr="007877FA">
        <w:rPr>
          <w:b/>
          <w:i/>
          <w:color w:val="000000"/>
        </w:rPr>
        <w:t xml:space="preserve">проект планировки территории с проектом межевания территории, для размещения объекта и проектирование объекта строительства: Отпайка от воздушной линии электропередачи 35 </w:t>
      </w:r>
      <w:proofErr w:type="spellStart"/>
      <w:r w:rsidRPr="007877FA">
        <w:rPr>
          <w:b/>
          <w:i/>
          <w:color w:val="000000"/>
        </w:rPr>
        <w:t>кВ</w:t>
      </w:r>
      <w:proofErr w:type="spellEnd"/>
      <w:r w:rsidRPr="007877FA">
        <w:rPr>
          <w:b/>
          <w:i/>
          <w:color w:val="000000"/>
        </w:rPr>
        <w:t xml:space="preserve"> К-21;К-22 ПС 110/35/6 </w:t>
      </w:r>
      <w:proofErr w:type="spellStart"/>
      <w:r w:rsidRPr="007877FA">
        <w:rPr>
          <w:b/>
          <w:i/>
          <w:color w:val="000000"/>
        </w:rPr>
        <w:t>кВ</w:t>
      </w:r>
      <w:proofErr w:type="spellEnd"/>
      <w:r w:rsidRPr="007877FA">
        <w:rPr>
          <w:b/>
          <w:i/>
          <w:color w:val="000000"/>
        </w:rPr>
        <w:t xml:space="preserve"> Киселевская-Заводская</w:t>
      </w:r>
      <w:r w:rsidRPr="007877FA">
        <w:rPr>
          <w:color w:val="000000"/>
        </w:rPr>
        <w:t>, распол</w:t>
      </w:r>
      <w:r w:rsidRPr="007877FA">
        <w:rPr>
          <w:color w:val="000000"/>
        </w:rPr>
        <w:t>о</w:t>
      </w:r>
      <w:r w:rsidRPr="007877FA">
        <w:rPr>
          <w:color w:val="000000"/>
        </w:rPr>
        <w:t xml:space="preserve">женная </w:t>
      </w:r>
      <w:r>
        <w:rPr>
          <w:color w:val="000000"/>
        </w:rPr>
        <w:t xml:space="preserve"> </w:t>
      </w:r>
      <w:proofErr w:type="gramStart"/>
      <w:r>
        <w:rPr>
          <w:color w:val="000000"/>
        </w:rPr>
        <w:t>в</w:t>
      </w:r>
      <w:proofErr w:type="gramEnd"/>
      <w:r>
        <w:rPr>
          <w:color w:val="000000"/>
        </w:rPr>
        <w:t xml:space="preserve"> </w:t>
      </w:r>
      <w:r w:rsidRPr="007877FA">
        <w:rPr>
          <w:color w:val="000000"/>
        </w:rPr>
        <w:t xml:space="preserve"> </w:t>
      </w:r>
      <w:proofErr w:type="gramStart"/>
      <w:r w:rsidRPr="007877FA">
        <w:rPr>
          <w:b/>
          <w:i/>
          <w:color w:val="000000"/>
        </w:rPr>
        <w:t>Киселёвск</w:t>
      </w:r>
      <w:r>
        <w:rPr>
          <w:b/>
          <w:i/>
          <w:color w:val="000000"/>
        </w:rPr>
        <w:t>ом</w:t>
      </w:r>
      <w:proofErr w:type="gramEnd"/>
      <w:r>
        <w:rPr>
          <w:b/>
          <w:i/>
          <w:color w:val="000000"/>
        </w:rPr>
        <w:t xml:space="preserve"> </w:t>
      </w:r>
      <w:r w:rsidRPr="007877FA">
        <w:rPr>
          <w:b/>
          <w:i/>
          <w:color w:val="000000"/>
        </w:rPr>
        <w:t xml:space="preserve"> городско</w:t>
      </w:r>
      <w:r>
        <w:rPr>
          <w:b/>
          <w:i/>
          <w:color w:val="000000"/>
        </w:rPr>
        <w:t xml:space="preserve">м </w:t>
      </w:r>
      <w:r w:rsidRPr="007877FA">
        <w:rPr>
          <w:b/>
          <w:i/>
          <w:color w:val="000000"/>
        </w:rPr>
        <w:t>округ</w:t>
      </w:r>
      <w:r>
        <w:rPr>
          <w:b/>
          <w:i/>
          <w:color w:val="000000"/>
        </w:rPr>
        <w:t>е</w:t>
      </w:r>
      <w:r w:rsidRPr="007877FA">
        <w:rPr>
          <w:b/>
          <w:i/>
          <w:color w:val="000000"/>
        </w:rPr>
        <w:t>.</w:t>
      </w:r>
    </w:p>
    <w:p w:rsidR="006108C8" w:rsidRPr="004C7F7A" w:rsidRDefault="006108C8" w:rsidP="006108C8">
      <w:pPr>
        <w:spacing w:before="75" w:line="276" w:lineRule="auto"/>
        <w:ind w:firstLine="708"/>
      </w:pPr>
      <w:proofErr w:type="gramStart"/>
      <w:r w:rsidRPr="004C7F7A">
        <w:t>Проект планировки территории с проектом межевания территории комплекс работ, в</w:t>
      </w:r>
      <w:r w:rsidRPr="004C7F7A">
        <w:t>ы</w:t>
      </w:r>
      <w:r w:rsidRPr="004C7F7A">
        <w:t>полняемых Исполнителем, на условиях настоящего Договора, с целью создания разработки и передачи Заказчику</w:t>
      </w:r>
      <w:r w:rsidRPr="004C7F7A">
        <w:rPr>
          <w:spacing w:val="2"/>
          <w:shd w:val="clear" w:color="auto" w:fill="FFFFFF"/>
        </w:rPr>
        <w:t xml:space="preserve"> - Проекта планировки  территории (далее ППТ)</w:t>
      </w:r>
      <w:r w:rsidRPr="004C7F7A">
        <w:rPr>
          <w:i/>
          <w:spacing w:val="2"/>
          <w:shd w:val="clear" w:color="auto" w:fill="FFFFFF"/>
        </w:rPr>
        <w:t>,</w:t>
      </w:r>
      <w:r w:rsidRPr="004C7F7A">
        <w:rPr>
          <w:spacing w:val="2"/>
          <w:shd w:val="clear" w:color="auto" w:fill="FFFFFF"/>
        </w:rPr>
        <w:t xml:space="preserve"> предусматривающего размещение линейного объекта осуществлённого по внешним границам максимально уд</w:t>
      </w:r>
      <w:r w:rsidRPr="004C7F7A">
        <w:rPr>
          <w:spacing w:val="2"/>
          <w:shd w:val="clear" w:color="auto" w:fill="FFFFFF"/>
        </w:rPr>
        <w:t>а</w:t>
      </w:r>
      <w:r w:rsidRPr="004C7F7A">
        <w:rPr>
          <w:spacing w:val="2"/>
          <w:shd w:val="clear" w:color="auto" w:fill="FFFFFF"/>
        </w:rPr>
        <w:t>лённых от планируемого маршрута прохождения линейного объекта (трассы) зоны с особыми условиями использования территорий, которые подлежат установлению в связи с размещен</w:t>
      </w:r>
      <w:r w:rsidRPr="004C7F7A">
        <w:rPr>
          <w:spacing w:val="2"/>
          <w:shd w:val="clear" w:color="auto" w:fill="FFFFFF"/>
        </w:rPr>
        <w:t>и</w:t>
      </w:r>
      <w:r w:rsidRPr="004C7F7A">
        <w:rPr>
          <w:spacing w:val="2"/>
          <w:shd w:val="clear" w:color="auto" w:fill="FFFFFF"/>
        </w:rPr>
        <w:t>ем этого линейного объекта</w:t>
      </w:r>
      <w:proofErr w:type="gramEnd"/>
      <w:r w:rsidRPr="004C7F7A">
        <w:rPr>
          <w:spacing w:val="2"/>
          <w:shd w:val="clear" w:color="auto" w:fill="FFFFFF"/>
        </w:rPr>
        <w:t>. Проекта межевания территории, предусматривающего размещ</w:t>
      </w:r>
      <w:r w:rsidRPr="004C7F7A">
        <w:rPr>
          <w:spacing w:val="2"/>
          <w:shd w:val="clear" w:color="auto" w:fill="FFFFFF"/>
        </w:rPr>
        <w:t>е</w:t>
      </w:r>
      <w:r w:rsidRPr="004C7F7A">
        <w:rPr>
          <w:spacing w:val="2"/>
          <w:shd w:val="clear" w:color="auto" w:fill="FFFFFF"/>
        </w:rPr>
        <w:t>ние линейного объекта (далее - ПМТ), осуществлённого по внешним границам земельных участков, подлежащих образованию, изменению в связи со строительством этого линейного объекта.</w:t>
      </w:r>
    </w:p>
    <w:p w:rsidR="006108C8" w:rsidRPr="007877FA" w:rsidRDefault="006108C8" w:rsidP="006108C8">
      <w:pPr>
        <w:spacing w:before="75" w:line="276" w:lineRule="auto"/>
        <w:ind w:firstLine="708"/>
        <w:rPr>
          <w:color w:val="000000"/>
        </w:rPr>
      </w:pPr>
      <w:r w:rsidRPr="007877FA">
        <w:rPr>
          <w:color w:val="000000"/>
        </w:rPr>
        <w:t>Проектные работы - комплекс работ, выполняемых Исполнителем и/или привлечённ</w:t>
      </w:r>
      <w:r w:rsidRPr="007877FA">
        <w:rPr>
          <w:color w:val="000000"/>
        </w:rPr>
        <w:t>ы</w:t>
      </w:r>
      <w:r w:rsidRPr="007877FA">
        <w:rPr>
          <w:color w:val="000000"/>
        </w:rPr>
        <w:t>ми им третьими лицами, на условиях настоящего Договора, с целью создания разработки и п</w:t>
      </w:r>
      <w:r w:rsidRPr="007877FA">
        <w:rPr>
          <w:color w:val="000000"/>
        </w:rPr>
        <w:t>е</w:t>
      </w:r>
      <w:r w:rsidRPr="007877FA">
        <w:rPr>
          <w:color w:val="000000"/>
        </w:rPr>
        <w:t>редачи Заказчику полного комплекта проектно-сметной документации стадии "П" и "РД" по проектированию Объекта.</w:t>
      </w:r>
    </w:p>
    <w:p w:rsidR="006108C8" w:rsidRPr="004C7F7A" w:rsidRDefault="006108C8" w:rsidP="006108C8">
      <w:pPr>
        <w:spacing w:before="75" w:line="276" w:lineRule="auto"/>
        <w:ind w:firstLine="708"/>
        <w:rPr>
          <w:color w:val="000000"/>
        </w:rPr>
      </w:pPr>
      <w:proofErr w:type="gramStart"/>
      <w:r w:rsidRPr="007877FA">
        <w:rPr>
          <w:color w:val="000000"/>
        </w:rPr>
        <w:lastRenderedPageBreak/>
        <w:t>Проектная и рабочая документация, Проект - полный комплект проектной документ</w:t>
      </w:r>
      <w:r w:rsidRPr="007877FA">
        <w:rPr>
          <w:color w:val="000000"/>
        </w:rPr>
        <w:t>а</w:t>
      </w:r>
      <w:r w:rsidRPr="007877FA">
        <w:rPr>
          <w:color w:val="000000"/>
        </w:rPr>
        <w:t xml:space="preserve">ции, в </w:t>
      </w:r>
      <w:proofErr w:type="spellStart"/>
      <w:r w:rsidRPr="007877FA">
        <w:rPr>
          <w:color w:val="000000"/>
        </w:rPr>
        <w:t>т.ч</w:t>
      </w:r>
      <w:proofErr w:type="spellEnd"/>
      <w:r w:rsidRPr="007877FA">
        <w:rPr>
          <w:color w:val="000000"/>
        </w:rPr>
        <w:t>. сметной рабочей, содержащий графические и текстовые материалы, разработанный и согласованный во всех органах контроля и надзора, включающий архитектурно-градостроительные, архитектурно-планировочные и технические решения, выполненный в с</w:t>
      </w:r>
      <w:r w:rsidRPr="007877FA">
        <w:rPr>
          <w:color w:val="000000"/>
        </w:rPr>
        <w:t>о</w:t>
      </w:r>
      <w:r w:rsidRPr="007877FA">
        <w:rPr>
          <w:color w:val="000000"/>
        </w:rPr>
        <w:t>ответствии с Заданием на проектирование Заказчика и соответствующий требованиям, пред</w:t>
      </w:r>
      <w:r w:rsidRPr="007877FA">
        <w:rPr>
          <w:color w:val="000000"/>
        </w:rPr>
        <w:t>ъ</w:t>
      </w:r>
      <w:r w:rsidRPr="007877FA">
        <w:rPr>
          <w:color w:val="000000"/>
        </w:rPr>
        <w:t>являемым уполномоченными органами исполнительной власти;</w:t>
      </w:r>
      <w:proofErr w:type="gramEnd"/>
      <w:r w:rsidRPr="007877FA">
        <w:rPr>
          <w:color w:val="000000"/>
        </w:rPr>
        <w:t xml:space="preserve"> в соответствии с их разреш</w:t>
      </w:r>
      <w:r w:rsidRPr="007877FA">
        <w:rPr>
          <w:color w:val="000000"/>
        </w:rPr>
        <w:t>и</w:t>
      </w:r>
      <w:r w:rsidRPr="007877FA">
        <w:rPr>
          <w:color w:val="000000"/>
        </w:rPr>
        <w:t xml:space="preserve">тельными письмами и согласованиями, </w:t>
      </w:r>
      <w:proofErr w:type="gramStart"/>
      <w:r w:rsidRPr="007877FA">
        <w:rPr>
          <w:color w:val="000000"/>
        </w:rPr>
        <w:t>разработанный</w:t>
      </w:r>
      <w:proofErr w:type="gramEnd"/>
      <w:r w:rsidRPr="007877FA">
        <w:rPr>
          <w:color w:val="000000"/>
        </w:rPr>
        <w:t xml:space="preserve"> Исполнителем на условиях настоящего Договора, в строгом соответствии с требованиями действующих нормативов и законодател</w:t>
      </w:r>
      <w:r w:rsidRPr="007877FA">
        <w:rPr>
          <w:color w:val="000000"/>
        </w:rPr>
        <w:t>ь</w:t>
      </w:r>
      <w:r w:rsidRPr="007877FA">
        <w:rPr>
          <w:color w:val="000000"/>
        </w:rPr>
        <w:t xml:space="preserve">ства РФ, в </w:t>
      </w:r>
      <w:proofErr w:type="spellStart"/>
      <w:r w:rsidRPr="007877FA">
        <w:rPr>
          <w:color w:val="000000"/>
        </w:rPr>
        <w:t>т.ч</w:t>
      </w:r>
      <w:proofErr w:type="spellEnd"/>
      <w:r w:rsidRPr="007877FA">
        <w:rPr>
          <w:color w:val="000000"/>
        </w:rPr>
        <w:t>. в части порядка разработки, согласования и утверждения проектно-сметной д</w:t>
      </w:r>
      <w:r w:rsidRPr="007877FA">
        <w:rPr>
          <w:color w:val="000000"/>
        </w:rPr>
        <w:t>о</w:t>
      </w:r>
      <w:r w:rsidRPr="007877FA">
        <w:rPr>
          <w:color w:val="000000"/>
        </w:rPr>
        <w:t>кументации. Состав Проектно-сметной документации, разрабатываемой Исполнителем и/или привлекаемыми третьими лицами, определяется Заданием на подготовку ППТ и ПМТ,  и пр</w:t>
      </w:r>
      <w:r w:rsidRPr="007877FA">
        <w:rPr>
          <w:color w:val="000000"/>
        </w:rPr>
        <w:t>о</w:t>
      </w:r>
      <w:r w:rsidRPr="007877FA">
        <w:rPr>
          <w:color w:val="000000"/>
        </w:rPr>
        <w:t xml:space="preserve">ектирование </w:t>
      </w:r>
      <w:r w:rsidRPr="004C7F7A">
        <w:rPr>
          <w:color w:val="000000"/>
        </w:rPr>
        <w:t>(Приложение N 1 к настоящему Договору), Перечнем выполняемых работ (Пр</w:t>
      </w:r>
      <w:r w:rsidRPr="004C7F7A">
        <w:rPr>
          <w:color w:val="000000"/>
        </w:rPr>
        <w:t>и</w:t>
      </w:r>
      <w:r w:rsidRPr="004C7F7A">
        <w:rPr>
          <w:color w:val="000000"/>
        </w:rPr>
        <w:t xml:space="preserve">ложение N 2 к настоящему Договору), Топографическая съёмка М:500 линейного объекта (Приложение №3 к настоящему договору)   </w:t>
      </w:r>
    </w:p>
    <w:p w:rsidR="006108C8" w:rsidRPr="007877FA" w:rsidRDefault="006108C8" w:rsidP="006108C8">
      <w:pPr>
        <w:spacing w:before="75" w:line="276" w:lineRule="auto"/>
        <w:rPr>
          <w:color w:val="000000"/>
        </w:rPr>
      </w:pPr>
      <w:r w:rsidRPr="007877FA">
        <w:rPr>
          <w:color w:val="000000"/>
        </w:rPr>
        <w:t> </w:t>
      </w:r>
    </w:p>
    <w:p w:rsidR="006108C8" w:rsidRPr="007877FA" w:rsidRDefault="006108C8" w:rsidP="006108C8">
      <w:pPr>
        <w:spacing w:before="180" w:line="276" w:lineRule="auto"/>
        <w:jc w:val="center"/>
        <w:outlineLvl w:val="2"/>
        <w:rPr>
          <w:b/>
          <w:bCs/>
          <w:color w:val="000000"/>
        </w:rPr>
      </w:pPr>
      <w:r w:rsidRPr="007877FA">
        <w:rPr>
          <w:b/>
          <w:bCs/>
          <w:color w:val="000000"/>
        </w:rPr>
        <w:t>1. Предмет Договора</w:t>
      </w:r>
    </w:p>
    <w:p w:rsidR="006108C8" w:rsidRPr="007877FA" w:rsidRDefault="006108C8" w:rsidP="006108C8">
      <w:pPr>
        <w:spacing w:before="75" w:line="276" w:lineRule="auto"/>
        <w:ind w:firstLine="708"/>
        <w:rPr>
          <w:color w:val="000000"/>
        </w:rPr>
      </w:pPr>
      <w:r w:rsidRPr="007877FA">
        <w:rPr>
          <w:color w:val="000000"/>
        </w:rPr>
        <w:t>1.1. Заказчик поручает, а Исполнитель обязуется собственными силами</w:t>
      </w:r>
      <w:r>
        <w:rPr>
          <w:color w:val="000000"/>
        </w:rPr>
        <w:t xml:space="preserve"> </w:t>
      </w:r>
      <w:r w:rsidRPr="007877FA">
        <w:rPr>
          <w:color w:val="000000"/>
        </w:rPr>
        <w:t>осуществить следующие виды работ:</w:t>
      </w:r>
    </w:p>
    <w:p w:rsidR="006108C8" w:rsidRPr="007877FA" w:rsidRDefault="006108C8" w:rsidP="006108C8">
      <w:pPr>
        <w:spacing w:before="75" w:line="276" w:lineRule="auto"/>
        <w:ind w:firstLine="708"/>
        <w:rPr>
          <w:b/>
          <w:i/>
          <w:color w:val="000000"/>
        </w:rPr>
      </w:pPr>
      <w:r w:rsidRPr="007877FA">
        <w:rPr>
          <w:color w:val="000000"/>
        </w:rPr>
        <w:t xml:space="preserve">- выполнить работы по подготовке и согласованию проекта планировки территории (с проектом межевания) для размещения линейного объекта: </w:t>
      </w:r>
      <w:r w:rsidRPr="007877FA">
        <w:rPr>
          <w:b/>
          <w:i/>
          <w:color w:val="000000"/>
        </w:rPr>
        <w:t xml:space="preserve">Отпайка от воздушной линии электропередачи 35 </w:t>
      </w:r>
      <w:proofErr w:type="spellStart"/>
      <w:r w:rsidRPr="007877FA">
        <w:rPr>
          <w:b/>
          <w:i/>
          <w:color w:val="000000"/>
        </w:rPr>
        <w:t>кВ</w:t>
      </w:r>
      <w:proofErr w:type="spellEnd"/>
      <w:r w:rsidRPr="007877FA">
        <w:rPr>
          <w:b/>
          <w:i/>
          <w:color w:val="000000"/>
        </w:rPr>
        <w:t xml:space="preserve"> К-21;К-22 ПС 110/35/6 </w:t>
      </w:r>
      <w:proofErr w:type="spellStart"/>
      <w:r w:rsidRPr="007877FA">
        <w:rPr>
          <w:b/>
          <w:i/>
          <w:color w:val="000000"/>
        </w:rPr>
        <w:t>кВ</w:t>
      </w:r>
      <w:proofErr w:type="spellEnd"/>
      <w:r w:rsidRPr="007877FA">
        <w:rPr>
          <w:b/>
          <w:i/>
          <w:color w:val="000000"/>
        </w:rPr>
        <w:t xml:space="preserve"> Киселёвская-Заводская</w:t>
      </w:r>
      <w:r w:rsidRPr="007877FA">
        <w:rPr>
          <w:color w:val="000000"/>
        </w:rPr>
        <w:t xml:space="preserve">, расположенная </w:t>
      </w:r>
      <w:proofErr w:type="gramStart"/>
      <w:r>
        <w:rPr>
          <w:color w:val="000000"/>
        </w:rPr>
        <w:t>в</w:t>
      </w:r>
      <w:proofErr w:type="gramEnd"/>
      <w:r>
        <w:rPr>
          <w:color w:val="000000"/>
        </w:rPr>
        <w:t xml:space="preserve"> </w:t>
      </w:r>
      <w:r w:rsidRPr="007877FA">
        <w:rPr>
          <w:color w:val="000000"/>
        </w:rPr>
        <w:t xml:space="preserve"> </w:t>
      </w:r>
      <w:proofErr w:type="gramStart"/>
      <w:r w:rsidRPr="007877FA">
        <w:rPr>
          <w:b/>
          <w:i/>
          <w:color w:val="000000"/>
        </w:rPr>
        <w:t>Киселёвском</w:t>
      </w:r>
      <w:proofErr w:type="gramEnd"/>
      <w:r w:rsidRPr="007877FA">
        <w:rPr>
          <w:b/>
          <w:i/>
          <w:color w:val="000000"/>
        </w:rPr>
        <w:t xml:space="preserve"> городском округе</w:t>
      </w:r>
      <w:r w:rsidRPr="0005464C">
        <w:rPr>
          <w:color w:val="000000"/>
        </w:rPr>
        <w:t xml:space="preserve"> </w:t>
      </w:r>
      <w:r>
        <w:rPr>
          <w:color w:val="000000"/>
        </w:rPr>
        <w:t>согласно топографической съёмке М:500</w:t>
      </w:r>
      <w:r w:rsidRPr="007877FA">
        <w:rPr>
          <w:b/>
          <w:i/>
          <w:color w:val="000000"/>
        </w:rPr>
        <w:t xml:space="preserve">. </w:t>
      </w:r>
    </w:p>
    <w:p w:rsidR="006108C8" w:rsidRPr="007877FA" w:rsidRDefault="006108C8" w:rsidP="006108C8">
      <w:pPr>
        <w:spacing w:before="75" w:line="276" w:lineRule="auto"/>
        <w:ind w:firstLine="708"/>
        <w:rPr>
          <w:color w:val="000000"/>
        </w:rPr>
      </w:pPr>
      <w:r w:rsidRPr="007877FA">
        <w:rPr>
          <w:color w:val="000000"/>
        </w:rPr>
        <w:t xml:space="preserve">- разработать Проектно-сметную документацию по Объекту: </w:t>
      </w:r>
      <w:r w:rsidRPr="007877FA">
        <w:rPr>
          <w:b/>
          <w:i/>
          <w:color w:val="000000"/>
        </w:rPr>
        <w:t xml:space="preserve">Отпайка от воздушной линии электропередачи 35 </w:t>
      </w:r>
      <w:proofErr w:type="spellStart"/>
      <w:r w:rsidRPr="007877FA">
        <w:rPr>
          <w:b/>
          <w:i/>
          <w:color w:val="000000"/>
        </w:rPr>
        <w:t>кВ</w:t>
      </w:r>
      <w:proofErr w:type="spellEnd"/>
      <w:r w:rsidRPr="007877FA">
        <w:rPr>
          <w:b/>
          <w:i/>
          <w:color w:val="000000"/>
        </w:rPr>
        <w:t xml:space="preserve"> К-21;К-22 ПС 110/35/6 </w:t>
      </w:r>
      <w:proofErr w:type="spellStart"/>
      <w:r w:rsidRPr="007877FA">
        <w:rPr>
          <w:b/>
          <w:i/>
          <w:color w:val="000000"/>
        </w:rPr>
        <w:t>кВ</w:t>
      </w:r>
      <w:proofErr w:type="spellEnd"/>
      <w:r w:rsidRPr="007877FA">
        <w:rPr>
          <w:b/>
          <w:i/>
          <w:color w:val="000000"/>
        </w:rPr>
        <w:t xml:space="preserve"> Киселёвская-Заводская</w:t>
      </w:r>
      <w:r w:rsidRPr="007877FA">
        <w:rPr>
          <w:color w:val="000000"/>
        </w:rPr>
        <w:t>, (</w:t>
      </w:r>
      <w:proofErr w:type="gramStart"/>
      <w:r w:rsidRPr="007877FA">
        <w:rPr>
          <w:color w:val="000000"/>
        </w:rPr>
        <w:t>П</w:t>
      </w:r>
      <w:proofErr w:type="gramEnd"/>
      <w:r w:rsidRPr="007877FA">
        <w:rPr>
          <w:color w:val="000000"/>
        </w:rPr>
        <w:t xml:space="preserve"> и РД), расположенной на земельном участке в Киселёвском городском округе</w:t>
      </w:r>
      <w:r>
        <w:rPr>
          <w:color w:val="000000"/>
        </w:rPr>
        <w:t xml:space="preserve"> согласно топографич</w:t>
      </w:r>
      <w:r>
        <w:rPr>
          <w:color w:val="000000"/>
        </w:rPr>
        <w:t>е</w:t>
      </w:r>
      <w:r>
        <w:rPr>
          <w:color w:val="000000"/>
        </w:rPr>
        <w:t>ской съёмке М:500</w:t>
      </w:r>
      <w:r w:rsidRPr="007877FA">
        <w:rPr>
          <w:color w:val="000000"/>
        </w:rPr>
        <w:t xml:space="preserve">. Предварительная площадь указанного земельного участка составляет </w:t>
      </w:r>
      <w:r w:rsidRPr="007877FA">
        <w:rPr>
          <w:color w:val="000000"/>
          <w:highlight w:val="yellow"/>
        </w:rPr>
        <w:t>________</w:t>
      </w:r>
      <w:r w:rsidRPr="007877FA">
        <w:rPr>
          <w:color w:val="000000"/>
        </w:rPr>
        <w:t>     квадратных метров. Состав и объем разработанной Проектно-сметной документ</w:t>
      </w:r>
      <w:r w:rsidRPr="007877FA">
        <w:rPr>
          <w:color w:val="000000"/>
        </w:rPr>
        <w:t>а</w:t>
      </w:r>
      <w:r w:rsidRPr="007877FA">
        <w:rPr>
          <w:color w:val="000000"/>
        </w:rPr>
        <w:t>ции определяется в соответствии с требованиями постановления Правительства РФ от 16 фе</w:t>
      </w:r>
      <w:r w:rsidRPr="007877FA">
        <w:rPr>
          <w:color w:val="000000"/>
        </w:rPr>
        <w:t>в</w:t>
      </w:r>
      <w:r w:rsidRPr="007877FA">
        <w:rPr>
          <w:color w:val="000000"/>
        </w:rPr>
        <w:t>раля 2008 года N 87 "О составе разделов проектной документации и требованиях к их содерж</w:t>
      </w:r>
      <w:r w:rsidRPr="007877FA">
        <w:rPr>
          <w:color w:val="000000"/>
        </w:rPr>
        <w:t>а</w:t>
      </w:r>
      <w:r w:rsidRPr="007877FA">
        <w:rPr>
          <w:color w:val="000000"/>
        </w:rPr>
        <w:t>нию" и должны быть необходимыми и достаточными для согласования и утверждения проек</w:t>
      </w:r>
      <w:r w:rsidRPr="007877FA">
        <w:rPr>
          <w:color w:val="000000"/>
        </w:rPr>
        <w:t>т</w:t>
      </w:r>
      <w:r w:rsidRPr="007877FA">
        <w:rPr>
          <w:color w:val="000000"/>
        </w:rPr>
        <w:t>ной документации во всех надлежаще уполномоченных органах исполнительной власти. Об</w:t>
      </w:r>
      <w:r w:rsidRPr="007877FA">
        <w:rPr>
          <w:color w:val="000000"/>
        </w:rPr>
        <w:t>ъ</w:t>
      </w:r>
      <w:r w:rsidRPr="007877FA">
        <w:rPr>
          <w:color w:val="000000"/>
        </w:rPr>
        <w:t>ем Проектно-сметной документации, подлежащей созданию по настоящему Договору, опред</w:t>
      </w:r>
      <w:r w:rsidRPr="007877FA">
        <w:rPr>
          <w:color w:val="000000"/>
        </w:rPr>
        <w:t>е</w:t>
      </w:r>
      <w:r w:rsidRPr="007877FA">
        <w:rPr>
          <w:color w:val="000000"/>
        </w:rPr>
        <w:t>лён в Приложении N 2 ("Перечень работ") и включает в себя разработку документации на ст</w:t>
      </w:r>
      <w:r w:rsidRPr="007877FA">
        <w:rPr>
          <w:color w:val="000000"/>
        </w:rPr>
        <w:t>а</w:t>
      </w:r>
      <w:r w:rsidRPr="007877FA">
        <w:rPr>
          <w:color w:val="000000"/>
        </w:rPr>
        <w:t>дии "Проект" и архитектурно-планировочных решений;</w:t>
      </w:r>
    </w:p>
    <w:p w:rsidR="006108C8" w:rsidRPr="007877FA" w:rsidRDefault="006108C8" w:rsidP="006108C8">
      <w:pPr>
        <w:spacing w:before="75" w:line="276" w:lineRule="auto"/>
        <w:ind w:firstLine="708"/>
        <w:rPr>
          <w:color w:val="000000"/>
        </w:rPr>
      </w:pPr>
      <w:r w:rsidRPr="007877FA">
        <w:rPr>
          <w:color w:val="000000"/>
        </w:rPr>
        <w:t>- согласовать от имени Заказчика разработанную  ППТ и ПМТ документацию во всех надлежаще уполномоченных органах исполнительной власти, в соответствующих надзорных и специализированных организациях;</w:t>
      </w:r>
    </w:p>
    <w:p w:rsidR="006108C8" w:rsidRPr="007877FA" w:rsidRDefault="006108C8" w:rsidP="006108C8">
      <w:pPr>
        <w:spacing w:before="75" w:line="276" w:lineRule="auto"/>
        <w:ind w:firstLine="708"/>
        <w:rPr>
          <w:color w:val="000000"/>
        </w:rPr>
      </w:pPr>
      <w:r w:rsidRPr="007877FA">
        <w:rPr>
          <w:color w:val="000000"/>
        </w:rPr>
        <w:t>- представить проект от имени Заказчика в негосударственную экспертизу и получить положительное заключение по Проектно-сметной документации.</w:t>
      </w:r>
    </w:p>
    <w:p w:rsidR="006108C8" w:rsidRPr="007877FA" w:rsidRDefault="006108C8" w:rsidP="006108C8">
      <w:pPr>
        <w:spacing w:before="75" w:line="276" w:lineRule="auto"/>
        <w:ind w:firstLine="708"/>
        <w:rPr>
          <w:color w:val="000000"/>
        </w:rPr>
      </w:pPr>
      <w:r w:rsidRPr="007877FA">
        <w:rPr>
          <w:color w:val="000000"/>
        </w:rPr>
        <w:t>1.2. Содержание выполняемых по настоящему Договору работ, технические, эконом</w:t>
      </w:r>
      <w:r w:rsidRPr="007877FA">
        <w:rPr>
          <w:color w:val="000000"/>
        </w:rPr>
        <w:t>и</w:t>
      </w:r>
      <w:r w:rsidRPr="007877FA">
        <w:rPr>
          <w:color w:val="000000"/>
        </w:rPr>
        <w:t>ческие и другие требования к выполняемым работам определяются настоящим Договором и Приложениями к нему и должны соответствовать требованиям, предъявляемым к Проектно-технической документации СНиП, ГОСТ, ТРД  и другими действующими нормативными а</w:t>
      </w:r>
      <w:r w:rsidRPr="007877FA">
        <w:rPr>
          <w:color w:val="000000"/>
        </w:rPr>
        <w:t>к</w:t>
      </w:r>
      <w:r w:rsidRPr="007877FA">
        <w:rPr>
          <w:color w:val="000000"/>
        </w:rPr>
        <w:t>тами.</w:t>
      </w:r>
    </w:p>
    <w:p w:rsidR="006108C8" w:rsidRPr="007877FA" w:rsidRDefault="006108C8" w:rsidP="006108C8">
      <w:pPr>
        <w:spacing w:before="75" w:line="276" w:lineRule="auto"/>
        <w:rPr>
          <w:color w:val="000000"/>
        </w:rPr>
      </w:pPr>
      <w:r w:rsidRPr="007877FA">
        <w:rPr>
          <w:color w:val="000000"/>
        </w:rPr>
        <w:lastRenderedPageBreak/>
        <w:t>Проектно-сметная документация, разработанная Исполнителем на условиях настоящего Дог</w:t>
      </w:r>
      <w:r w:rsidRPr="007877FA">
        <w:rPr>
          <w:color w:val="000000"/>
        </w:rPr>
        <w:t>о</w:t>
      </w:r>
      <w:r w:rsidRPr="007877FA">
        <w:rPr>
          <w:color w:val="000000"/>
        </w:rPr>
        <w:t>вора, должна соответствовать всем предписаниям и нормативным актам, действующим на те</w:t>
      </w:r>
      <w:r w:rsidRPr="007877FA">
        <w:rPr>
          <w:color w:val="000000"/>
        </w:rPr>
        <w:t>р</w:t>
      </w:r>
      <w:r w:rsidRPr="007877FA">
        <w:rPr>
          <w:color w:val="000000"/>
        </w:rPr>
        <w:t>ритории Российской Федерации и  КГО.</w:t>
      </w:r>
    </w:p>
    <w:p w:rsidR="006108C8" w:rsidRPr="007877FA" w:rsidRDefault="006108C8" w:rsidP="006108C8">
      <w:pPr>
        <w:spacing w:before="75" w:line="276" w:lineRule="auto"/>
        <w:ind w:firstLine="708"/>
        <w:rPr>
          <w:color w:val="000000"/>
        </w:rPr>
      </w:pPr>
      <w:r w:rsidRPr="007877FA">
        <w:rPr>
          <w:color w:val="000000"/>
        </w:rPr>
        <w:t>1.</w:t>
      </w:r>
      <w:r>
        <w:rPr>
          <w:color w:val="000000"/>
        </w:rPr>
        <w:t>3</w:t>
      </w:r>
      <w:r w:rsidRPr="007877FA">
        <w:rPr>
          <w:color w:val="000000"/>
        </w:rPr>
        <w:t>. Исполнитель независимо от Заказчика в полном объеме осуществляет свои права и обязанности перед третьими лицами, которые могут возникнуть на основании отдельных, з</w:t>
      </w:r>
      <w:r w:rsidRPr="007877FA">
        <w:rPr>
          <w:color w:val="000000"/>
        </w:rPr>
        <w:t>а</w:t>
      </w:r>
      <w:r w:rsidRPr="007877FA">
        <w:rPr>
          <w:color w:val="000000"/>
        </w:rPr>
        <w:t>ключённых Исполнителем договоров, имеющих отношение к разработке ППТ и ПМТ, а так же проектно-сметной документации.</w:t>
      </w:r>
    </w:p>
    <w:p w:rsidR="006108C8" w:rsidRPr="007877FA" w:rsidRDefault="006108C8" w:rsidP="006108C8">
      <w:pPr>
        <w:spacing w:before="75" w:line="276" w:lineRule="auto"/>
        <w:ind w:firstLine="708"/>
        <w:rPr>
          <w:color w:val="000000"/>
        </w:rPr>
      </w:pPr>
      <w:r w:rsidRPr="007877FA">
        <w:rPr>
          <w:color w:val="000000"/>
        </w:rPr>
        <w:t>1.</w:t>
      </w:r>
      <w:r>
        <w:rPr>
          <w:color w:val="000000"/>
        </w:rPr>
        <w:t>4</w:t>
      </w:r>
      <w:r w:rsidRPr="007877FA">
        <w:rPr>
          <w:color w:val="000000"/>
        </w:rPr>
        <w:t>. Исполнитель в полном объёме несёт ответственность перед Заказчиком за качество ППТ и ПМТ, Проектно-сметной документации, исполненной третьими лицами, привлечённ</w:t>
      </w:r>
      <w:r w:rsidRPr="007877FA">
        <w:rPr>
          <w:color w:val="000000"/>
        </w:rPr>
        <w:t>ы</w:t>
      </w:r>
      <w:r w:rsidRPr="007877FA">
        <w:rPr>
          <w:color w:val="000000"/>
        </w:rPr>
        <w:t>ми Исполнителем, для её разработки, являющейся предметом настоящего Договора.</w:t>
      </w:r>
    </w:p>
    <w:p w:rsidR="006108C8" w:rsidRPr="007877FA" w:rsidRDefault="006108C8" w:rsidP="006108C8">
      <w:pPr>
        <w:spacing w:before="75" w:line="276" w:lineRule="auto"/>
        <w:ind w:firstLine="708"/>
        <w:rPr>
          <w:color w:val="000000"/>
        </w:rPr>
      </w:pPr>
      <w:r w:rsidRPr="007877FA">
        <w:rPr>
          <w:color w:val="000000"/>
        </w:rPr>
        <w:t>1.</w:t>
      </w:r>
      <w:r>
        <w:rPr>
          <w:color w:val="000000"/>
        </w:rPr>
        <w:t>5</w:t>
      </w:r>
      <w:r w:rsidRPr="007877FA">
        <w:rPr>
          <w:color w:val="000000"/>
        </w:rPr>
        <w:t xml:space="preserve">. Стороны признают, что в случаях передачи Сторонами  друг другу документации в электронном виде такая передача должна осуществляться в следующих форматах: чертежи - в формате </w:t>
      </w:r>
      <w:proofErr w:type="spellStart"/>
      <w:r w:rsidRPr="007877FA">
        <w:rPr>
          <w:color w:val="000000"/>
        </w:rPr>
        <w:t>AutoCAD</w:t>
      </w:r>
      <w:proofErr w:type="spellEnd"/>
      <w:r w:rsidRPr="007877FA">
        <w:rPr>
          <w:color w:val="000000"/>
        </w:rPr>
        <w:t xml:space="preserve">, калькуляции - в формате </w:t>
      </w:r>
      <w:proofErr w:type="spellStart"/>
      <w:r w:rsidRPr="007877FA">
        <w:rPr>
          <w:color w:val="000000"/>
        </w:rPr>
        <w:t>Excel</w:t>
      </w:r>
      <w:proofErr w:type="spellEnd"/>
      <w:r w:rsidRPr="007877FA">
        <w:rPr>
          <w:color w:val="000000"/>
        </w:rPr>
        <w:t xml:space="preserve">, все текстовые материалы - в формате </w:t>
      </w:r>
      <w:proofErr w:type="spellStart"/>
      <w:r w:rsidRPr="007877FA">
        <w:rPr>
          <w:color w:val="000000"/>
        </w:rPr>
        <w:t>Word</w:t>
      </w:r>
      <w:proofErr w:type="spellEnd"/>
      <w:r w:rsidRPr="007877FA">
        <w:rPr>
          <w:color w:val="000000"/>
        </w:rPr>
        <w:t xml:space="preserve">. Сметная документация в программе </w:t>
      </w:r>
      <w:proofErr w:type="spellStart"/>
      <w:r w:rsidRPr="007877FA">
        <w:rPr>
          <w:color w:val="000000"/>
        </w:rPr>
        <w:t>ГрандСмета</w:t>
      </w:r>
      <w:proofErr w:type="spellEnd"/>
      <w:r w:rsidRPr="007877FA">
        <w:rPr>
          <w:color w:val="000000"/>
        </w:rPr>
        <w:t>. Передача документации осуществляется с сохранением ссылок и форматов, без паролей и каких-либо иных средств защиты, в том числе - от копирования.</w:t>
      </w:r>
    </w:p>
    <w:p w:rsidR="006108C8" w:rsidRPr="007877FA" w:rsidRDefault="006108C8" w:rsidP="006108C8">
      <w:pPr>
        <w:spacing w:before="180" w:line="276" w:lineRule="auto"/>
        <w:jc w:val="center"/>
        <w:outlineLvl w:val="2"/>
        <w:rPr>
          <w:b/>
          <w:bCs/>
          <w:color w:val="000000"/>
        </w:rPr>
      </w:pPr>
      <w:r w:rsidRPr="007877FA">
        <w:rPr>
          <w:b/>
          <w:bCs/>
          <w:color w:val="000000"/>
        </w:rPr>
        <w:t>2. Обязанности Сторон</w:t>
      </w:r>
    </w:p>
    <w:p w:rsidR="006108C8" w:rsidRPr="007877FA" w:rsidRDefault="006108C8" w:rsidP="006108C8">
      <w:pPr>
        <w:spacing w:before="75" w:line="276" w:lineRule="auto"/>
        <w:ind w:firstLine="708"/>
        <w:rPr>
          <w:color w:val="000000"/>
        </w:rPr>
      </w:pPr>
      <w:r w:rsidRPr="007877FA">
        <w:rPr>
          <w:color w:val="000000"/>
        </w:rPr>
        <w:t>2.1. Исполнитель обязан:</w:t>
      </w:r>
    </w:p>
    <w:p w:rsidR="006108C8" w:rsidRPr="007877FA" w:rsidRDefault="006108C8" w:rsidP="006108C8">
      <w:pPr>
        <w:spacing w:before="75" w:line="276" w:lineRule="auto"/>
        <w:ind w:firstLine="708"/>
        <w:rPr>
          <w:color w:val="000000"/>
        </w:rPr>
      </w:pPr>
      <w:r w:rsidRPr="007877FA">
        <w:rPr>
          <w:color w:val="000000"/>
        </w:rPr>
        <w:t xml:space="preserve">2.1.1. Выполнить работы, предусмотренные настоящим Договором в полном объеме в соответствии с Разделом 1 настоящего Договора, в соответствии с Заданием на проектирование (Приложение N 1 к настоящему Договору), Перечнем выполняемых работ (Приложение N 2 к настоящему Договору), и топографической съёмкой (приложение №3 к настоящему договору). Исходной и разрешительной документацией, требованиями действующего законодательства Российской Федерации и (города/региона), СНиП, ГОСТ, действующими на время проведения Работ.  Инструкцией о порядке разработки, согласования, утверждения и составе проектной документации на строительство линейного объекта. </w:t>
      </w:r>
    </w:p>
    <w:p w:rsidR="006108C8" w:rsidRPr="007877FA" w:rsidRDefault="006108C8" w:rsidP="006108C8">
      <w:pPr>
        <w:spacing w:before="75" w:line="276" w:lineRule="auto"/>
        <w:ind w:firstLine="708"/>
        <w:rPr>
          <w:color w:val="000000"/>
        </w:rPr>
      </w:pPr>
      <w:r w:rsidRPr="007877FA">
        <w:rPr>
          <w:color w:val="000000"/>
        </w:rPr>
        <w:t>2.1.2. Передать Заказчику по Акту сдачи-приемки ППТ и ПМТ, проектно-сметную д</w:t>
      </w:r>
      <w:r w:rsidRPr="007877FA">
        <w:rPr>
          <w:color w:val="000000"/>
        </w:rPr>
        <w:t>о</w:t>
      </w:r>
      <w:r w:rsidRPr="007877FA">
        <w:rPr>
          <w:color w:val="000000"/>
        </w:rPr>
        <w:t>кументацию, согласованную Исполнителем в установленном законом порядке, в соответствии с Разделом 1 настоящего Договора, Заданием на проектирование (Приложение N 1 к насто</w:t>
      </w:r>
      <w:r w:rsidRPr="007877FA">
        <w:rPr>
          <w:color w:val="000000"/>
        </w:rPr>
        <w:t>я</w:t>
      </w:r>
      <w:r w:rsidRPr="007877FA">
        <w:rPr>
          <w:color w:val="000000"/>
        </w:rPr>
        <w:t xml:space="preserve">щему Договору), Перечнем выполняемых работ (Приложение N 2 к настоящему Договору) и в сроки, указанные в разделе 4 настоящего Договора </w:t>
      </w:r>
    </w:p>
    <w:p w:rsidR="006108C8" w:rsidRPr="007877FA" w:rsidRDefault="006108C8" w:rsidP="006108C8">
      <w:pPr>
        <w:spacing w:before="75" w:line="276" w:lineRule="auto"/>
        <w:ind w:firstLine="708"/>
        <w:rPr>
          <w:color w:val="000000"/>
        </w:rPr>
      </w:pPr>
      <w:r w:rsidRPr="007877FA">
        <w:rPr>
          <w:color w:val="000000"/>
        </w:rPr>
        <w:t>2.1.3. Назначить уполномоченных лиц по исполнению настоящего Договора и в пис</w:t>
      </w:r>
      <w:r w:rsidRPr="007877FA">
        <w:rPr>
          <w:color w:val="000000"/>
        </w:rPr>
        <w:t>ь</w:t>
      </w:r>
      <w:r w:rsidRPr="007877FA">
        <w:rPr>
          <w:color w:val="000000"/>
        </w:rPr>
        <w:t>менной форме сообщить об этом Заказчику.</w:t>
      </w:r>
    </w:p>
    <w:p w:rsidR="006108C8" w:rsidRPr="007877FA" w:rsidRDefault="006108C8" w:rsidP="006108C8">
      <w:pPr>
        <w:spacing w:before="75" w:line="276" w:lineRule="auto"/>
        <w:ind w:firstLine="708"/>
        <w:rPr>
          <w:color w:val="000000"/>
        </w:rPr>
      </w:pPr>
      <w:r w:rsidRPr="007877FA">
        <w:rPr>
          <w:color w:val="000000"/>
        </w:rPr>
        <w:t>2.1.4. Использовать для выполнения работ таких специалистов, квалификация, опыт, компетентность которых позволяют осуществлять надлежащее и своевременное выполнение работ.</w:t>
      </w:r>
    </w:p>
    <w:p w:rsidR="006108C8" w:rsidRPr="007877FA" w:rsidRDefault="006108C8" w:rsidP="006108C8">
      <w:pPr>
        <w:spacing w:before="75" w:line="276" w:lineRule="auto"/>
        <w:ind w:firstLine="708"/>
        <w:rPr>
          <w:color w:val="000000"/>
        </w:rPr>
      </w:pPr>
      <w:r w:rsidRPr="007877FA">
        <w:rPr>
          <w:color w:val="000000"/>
        </w:rPr>
        <w:t>2.1.5. По требованию Заказчика переделывать работы, вносить корректировки в ППТ и ПМТ,  Проектную документацию за свой счёт без продления срока производства работ в сл</w:t>
      </w:r>
      <w:r w:rsidRPr="007877FA">
        <w:rPr>
          <w:color w:val="000000"/>
        </w:rPr>
        <w:t>у</w:t>
      </w:r>
      <w:r w:rsidRPr="007877FA">
        <w:rPr>
          <w:color w:val="000000"/>
        </w:rPr>
        <w:t>чае их несоответствия условиям и Приложениям настоящего Договора.</w:t>
      </w:r>
    </w:p>
    <w:p w:rsidR="006108C8" w:rsidRPr="007877FA" w:rsidRDefault="006108C8" w:rsidP="006108C8">
      <w:pPr>
        <w:spacing w:before="75" w:line="276" w:lineRule="auto"/>
        <w:ind w:firstLine="708"/>
        <w:rPr>
          <w:color w:val="000000"/>
        </w:rPr>
      </w:pPr>
      <w:r w:rsidRPr="007877FA">
        <w:rPr>
          <w:color w:val="000000"/>
        </w:rPr>
        <w:t>2.1.6. Согласовать готовую</w:t>
      </w:r>
      <w:r>
        <w:rPr>
          <w:color w:val="000000"/>
        </w:rPr>
        <w:t xml:space="preserve"> документацию</w:t>
      </w:r>
      <w:r w:rsidRPr="007877FA">
        <w:rPr>
          <w:color w:val="000000"/>
        </w:rPr>
        <w:t xml:space="preserve"> ППТ и ПМТ  во всех уполномоченных орг</w:t>
      </w:r>
      <w:r w:rsidRPr="007877FA">
        <w:rPr>
          <w:color w:val="000000"/>
        </w:rPr>
        <w:t>а</w:t>
      </w:r>
      <w:r w:rsidRPr="007877FA">
        <w:rPr>
          <w:color w:val="000000"/>
        </w:rPr>
        <w:t>нах исполнительной власти (города/региона) с соответствующими надзорными, специализир</w:t>
      </w:r>
      <w:r w:rsidRPr="007877FA">
        <w:rPr>
          <w:color w:val="000000"/>
        </w:rPr>
        <w:t>о</w:t>
      </w:r>
      <w:r w:rsidRPr="007877FA">
        <w:rPr>
          <w:color w:val="000000"/>
        </w:rPr>
        <w:t>ванными организациями, а также обеспечить прохождение проектной документации негос</w:t>
      </w:r>
      <w:r w:rsidRPr="007877FA">
        <w:rPr>
          <w:color w:val="000000"/>
        </w:rPr>
        <w:t>у</w:t>
      </w:r>
      <w:r w:rsidRPr="007877FA">
        <w:rPr>
          <w:color w:val="000000"/>
        </w:rPr>
        <w:t>дарственной экспертизы в сроки. При этом Исполнитель обязан за свой счет вносить измен</w:t>
      </w:r>
      <w:r w:rsidRPr="007877FA">
        <w:rPr>
          <w:color w:val="000000"/>
        </w:rPr>
        <w:t>е</w:t>
      </w:r>
      <w:r w:rsidRPr="007877FA">
        <w:rPr>
          <w:color w:val="000000"/>
        </w:rPr>
        <w:t xml:space="preserve">ния в документацию в соответствии с замечаниями указанных выше органов и организаций в </w:t>
      </w:r>
      <w:r w:rsidRPr="007877FA">
        <w:rPr>
          <w:color w:val="000000"/>
        </w:rPr>
        <w:lastRenderedPageBreak/>
        <w:t>срок, не превышающий 5 (пять) рабочих дней со дня получения таких замечаний, или в пис</w:t>
      </w:r>
      <w:r w:rsidRPr="007877FA">
        <w:rPr>
          <w:color w:val="000000"/>
        </w:rPr>
        <w:t>ь</w:t>
      </w:r>
      <w:r w:rsidRPr="007877FA">
        <w:rPr>
          <w:color w:val="000000"/>
        </w:rPr>
        <w:t>менно согласованный Сторонами срок.</w:t>
      </w:r>
    </w:p>
    <w:p w:rsidR="006108C8" w:rsidRPr="007877FA" w:rsidRDefault="006108C8" w:rsidP="006108C8">
      <w:pPr>
        <w:spacing w:before="75" w:line="276" w:lineRule="auto"/>
        <w:ind w:firstLine="708"/>
        <w:rPr>
          <w:color w:val="000000"/>
        </w:rPr>
      </w:pPr>
      <w:r w:rsidRPr="007877FA">
        <w:rPr>
          <w:color w:val="000000"/>
        </w:rPr>
        <w:t>2.1.7. Передать Заказчику в сроки, установленные настоящим Договором</w:t>
      </w:r>
      <w:r>
        <w:rPr>
          <w:color w:val="000000"/>
        </w:rPr>
        <w:t xml:space="preserve"> в</w:t>
      </w:r>
      <w:r w:rsidRPr="007877FA">
        <w:rPr>
          <w:color w:val="000000"/>
        </w:rPr>
        <w:t xml:space="preserve"> четырёх э</w:t>
      </w:r>
      <w:r w:rsidRPr="007877FA">
        <w:rPr>
          <w:color w:val="000000"/>
        </w:rPr>
        <w:t>к</w:t>
      </w:r>
      <w:r w:rsidRPr="007877FA">
        <w:rPr>
          <w:color w:val="000000"/>
        </w:rPr>
        <w:t>земплярах ППТ и ПМТ, в печатном виде, плюс один экземпляр в электронном виде. Четыре  экземпляр</w:t>
      </w:r>
      <w:r>
        <w:rPr>
          <w:color w:val="000000"/>
        </w:rPr>
        <w:t>а</w:t>
      </w:r>
      <w:r w:rsidRPr="007877FA">
        <w:rPr>
          <w:color w:val="000000"/>
        </w:rPr>
        <w:t xml:space="preserve"> Проектно-сметной документации в печатном виде плюс один экземпляр в эле</w:t>
      </w:r>
      <w:r w:rsidRPr="007877FA">
        <w:rPr>
          <w:color w:val="000000"/>
        </w:rPr>
        <w:t>к</w:t>
      </w:r>
      <w:r w:rsidRPr="007877FA">
        <w:rPr>
          <w:color w:val="000000"/>
        </w:rPr>
        <w:t>тронном виде по каждому этапу работ в объёме, соответствующем условиям настоящего Дог</w:t>
      </w:r>
      <w:r w:rsidRPr="007877FA">
        <w:rPr>
          <w:color w:val="000000"/>
        </w:rPr>
        <w:t>о</w:t>
      </w:r>
      <w:r w:rsidRPr="007877FA">
        <w:rPr>
          <w:color w:val="000000"/>
        </w:rPr>
        <w:t>вора, и счёт-фактуру в течение 5 (пяти) дней с момента принятия Исполнителем работ. Пред</w:t>
      </w:r>
      <w:r w:rsidRPr="007877FA">
        <w:rPr>
          <w:color w:val="000000"/>
        </w:rPr>
        <w:t>о</w:t>
      </w:r>
      <w:r w:rsidRPr="007877FA">
        <w:rPr>
          <w:color w:val="000000"/>
        </w:rPr>
        <w:t>ставляемые документы должны соответствовать требованиям, установленным действующим законодательством РФ.</w:t>
      </w:r>
    </w:p>
    <w:p w:rsidR="006108C8" w:rsidRPr="007877FA" w:rsidRDefault="006108C8" w:rsidP="006108C8">
      <w:pPr>
        <w:spacing w:before="75" w:line="276" w:lineRule="auto"/>
        <w:ind w:firstLine="708"/>
        <w:rPr>
          <w:color w:val="000000"/>
        </w:rPr>
      </w:pPr>
      <w:r w:rsidRPr="007877FA">
        <w:rPr>
          <w:color w:val="000000"/>
        </w:rPr>
        <w:t>2.2. Заказчик обязан:</w:t>
      </w:r>
    </w:p>
    <w:p w:rsidR="006108C8" w:rsidRPr="007877FA" w:rsidRDefault="006108C8" w:rsidP="006108C8">
      <w:pPr>
        <w:spacing w:before="75" w:line="276" w:lineRule="auto"/>
        <w:ind w:firstLine="708"/>
        <w:rPr>
          <w:color w:val="000000"/>
        </w:rPr>
      </w:pPr>
      <w:r w:rsidRPr="007877FA">
        <w:rPr>
          <w:color w:val="000000"/>
        </w:rPr>
        <w:t>2.2.1. Предоставлять Исполнителю необходимые исходные данные.</w:t>
      </w:r>
    </w:p>
    <w:p w:rsidR="006108C8" w:rsidRPr="007877FA" w:rsidRDefault="006108C8" w:rsidP="006108C8">
      <w:pPr>
        <w:spacing w:before="75" w:line="276" w:lineRule="auto"/>
        <w:ind w:firstLine="708"/>
        <w:rPr>
          <w:color w:val="000000"/>
        </w:rPr>
      </w:pPr>
      <w:r w:rsidRPr="007877FA">
        <w:rPr>
          <w:color w:val="000000"/>
        </w:rPr>
        <w:t>2.2.2. Осуществлять оплату выполненных Исполнителем работ в порядке и на условиях, предусмотренных разделом 3 настоящего Договора.</w:t>
      </w:r>
    </w:p>
    <w:p w:rsidR="006108C8" w:rsidRPr="007877FA" w:rsidRDefault="006108C8" w:rsidP="006108C8">
      <w:pPr>
        <w:spacing w:before="75" w:line="276" w:lineRule="auto"/>
        <w:ind w:firstLine="708"/>
        <w:rPr>
          <w:color w:val="000000"/>
        </w:rPr>
      </w:pPr>
      <w:r w:rsidRPr="007877FA">
        <w:rPr>
          <w:color w:val="000000"/>
        </w:rPr>
        <w:t>2.2.3. Исполнять иные обязанности, предусмотренные настоящим Договором.</w:t>
      </w:r>
    </w:p>
    <w:p w:rsidR="006108C8" w:rsidRPr="007877FA" w:rsidRDefault="006108C8" w:rsidP="006108C8">
      <w:pPr>
        <w:spacing w:before="75" w:line="276" w:lineRule="auto"/>
        <w:ind w:firstLine="708"/>
        <w:rPr>
          <w:color w:val="000000"/>
        </w:rPr>
      </w:pPr>
      <w:r w:rsidRPr="007877FA">
        <w:rPr>
          <w:color w:val="000000"/>
        </w:rPr>
        <w:t>2.3. Заказчик имеет право:</w:t>
      </w:r>
    </w:p>
    <w:p w:rsidR="006108C8" w:rsidRPr="007877FA" w:rsidRDefault="006108C8" w:rsidP="006108C8">
      <w:pPr>
        <w:spacing w:before="75" w:line="276" w:lineRule="auto"/>
        <w:ind w:firstLine="708"/>
        <w:rPr>
          <w:color w:val="000000"/>
        </w:rPr>
      </w:pPr>
      <w:r w:rsidRPr="007877FA">
        <w:rPr>
          <w:color w:val="000000"/>
        </w:rPr>
        <w:t>2.3.1. В письменной форме требовать представления разработанной Проектной и раб</w:t>
      </w:r>
      <w:r w:rsidRPr="007877FA">
        <w:rPr>
          <w:color w:val="000000"/>
        </w:rPr>
        <w:t>о</w:t>
      </w:r>
      <w:r w:rsidRPr="007877FA">
        <w:rPr>
          <w:color w:val="000000"/>
        </w:rPr>
        <w:t>чей документации по отдельным этапам работ в печатном или электроном виде.</w:t>
      </w:r>
    </w:p>
    <w:p w:rsidR="006108C8" w:rsidRPr="007877FA" w:rsidRDefault="006108C8" w:rsidP="006108C8">
      <w:pPr>
        <w:spacing w:before="75" w:line="276" w:lineRule="auto"/>
        <w:ind w:firstLine="708"/>
        <w:rPr>
          <w:color w:val="000000"/>
        </w:rPr>
      </w:pPr>
      <w:r w:rsidRPr="007877FA">
        <w:rPr>
          <w:color w:val="000000"/>
        </w:rPr>
        <w:t>2.3.2. Проверять ход выполнения работ по Договору на любом этапе, при этом Исполн</w:t>
      </w:r>
      <w:r w:rsidRPr="007877FA">
        <w:rPr>
          <w:color w:val="000000"/>
        </w:rPr>
        <w:t>и</w:t>
      </w:r>
      <w:r w:rsidRPr="007877FA">
        <w:rPr>
          <w:color w:val="000000"/>
        </w:rPr>
        <w:t>тель должен оказывать Заказчику содействие, предоставляя всю запрашиваемую информацию.</w:t>
      </w:r>
    </w:p>
    <w:p w:rsidR="006108C8" w:rsidRPr="007877FA" w:rsidRDefault="006108C8" w:rsidP="006108C8">
      <w:pPr>
        <w:spacing w:before="75" w:line="276" w:lineRule="auto"/>
        <w:ind w:firstLine="708"/>
        <w:rPr>
          <w:color w:val="000000"/>
        </w:rPr>
      </w:pPr>
      <w:r w:rsidRPr="007877FA">
        <w:rPr>
          <w:color w:val="000000"/>
        </w:rPr>
        <w:t> </w:t>
      </w:r>
    </w:p>
    <w:p w:rsidR="006108C8" w:rsidRPr="007877FA" w:rsidRDefault="006108C8" w:rsidP="006108C8">
      <w:pPr>
        <w:spacing w:before="180" w:line="276" w:lineRule="auto"/>
        <w:ind w:firstLine="708"/>
        <w:jc w:val="center"/>
        <w:outlineLvl w:val="2"/>
        <w:rPr>
          <w:b/>
          <w:bCs/>
          <w:color w:val="000000"/>
        </w:rPr>
      </w:pPr>
      <w:r w:rsidRPr="007877FA">
        <w:rPr>
          <w:b/>
          <w:bCs/>
          <w:color w:val="000000"/>
        </w:rPr>
        <w:t>3. Стоимость работ и порядок расчётов</w:t>
      </w:r>
    </w:p>
    <w:p w:rsidR="006108C8" w:rsidRPr="007877FA" w:rsidRDefault="006108C8" w:rsidP="006108C8">
      <w:pPr>
        <w:spacing w:before="75" w:line="276" w:lineRule="auto"/>
        <w:ind w:firstLine="709"/>
        <w:rPr>
          <w:color w:val="000000"/>
        </w:rPr>
      </w:pPr>
      <w:r w:rsidRPr="007877FA">
        <w:rPr>
          <w:color w:val="000000"/>
        </w:rPr>
        <w:t>3.1. Изменение стоимости работ по настоящему Договору возможно только в следу</w:t>
      </w:r>
      <w:r w:rsidRPr="007877FA">
        <w:rPr>
          <w:color w:val="000000"/>
        </w:rPr>
        <w:t>ю</w:t>
      </w:r>
      <w:r w:rsidRPr="007877FA">
        <w:rPr>
          <w:color w:val="000000"/>
        </w:rPr>
        <w:t>щих случаях:</w:t>
      </w:r>
    </w:p>
    <w:p w:rsidR="006108C8" w:rsidRPr="007877FA" w:rsidRDefault="006108C8" w:rsidP="006108C8">
      <w:pPr>
        <w:numPr>
          <w:ilvl w:val="0"/>
          <w:numId w:val="34"/>
        </w:numPr>
        <w:spacing w:after="0" w:line="276" w:lineRule="auto"/>
        <w:ind w:left="0" w:firstLine="709"/>
        <w:rPr>
          <w:color w:val="000000"/>
        </w:rPr>
      </w:pPr>
      <w:proofErr w:type="gramStart"/>
      <w:r w:rsidRPr="007877FA">
        <w:rPr>
          <w:color w:val="000000"/>
        </w:rPr>
        <w:t>в сторону увеличения в случае необходимости корректировки разработанной ППТ и ПМТ, Проектно-сметной документации по причинам, не зависящим от Исполнителя (внесение Заказчиком изменений в утверждённые Задания на выполнение работ (Приложение N 1 к настоящему Договору).</w:t>
      </w:r>
      <w:proofErr w:type="gramEnd"/>
      <w:r w:rsidRPr="007877FA">
        <w:rPr>
          <w:color w:val="000000"/>
        </w:rPr>
        <w:t xml:space="preserve"> Такое увеличение стоимости осуществляется путём заключения Сторонами Дополнительного соглашения.</w:t>
      </w:r>
    </w:p>
    <w:p w:rsidR="006108C8" w:rsidRDefault="006108C8" w:rsidP="006108C8">
      <w:pPr>
        <w:spacing w:before="75" w:line="276" w:lineRule="auto"/>
        <w:ind w:firstLine="709"/>
        <w:rPr>
          <w:color w:val="000000"/>
        </w:rPr>
      </w:pPr>
      <w:r w:rsidRPr="007877FA">
        <w:rPr>
          <w:color w:val="000000"/>
        </w:rPr>
        <w:t xml:space="preserve">3.2. Общая стоимость полного комплекса работ составляет </w:t>
      </w:r>
      <w:r>
        <w:rPr>
          <w:color w:val="000000"/>
        </w:rPr>
        <w:t>________________________ руб.</w:t>
      </w:r>
    </w:p>
    <w:p w:rsidR="006108C8" w:rsidRPr="007877FA" w:rsidRDefault="006108C8" w:rsidP="006108C8">
      <w:pPr>
        <w:spacing w:before="75" w:line="276" w:lineRule="auto"/>
        <w:ind w:firstLine="709"/>
        <w:rPr>
          <w:color w:val="000000"/>
        </w:rPr>
      </w:pPr>
      <w:r w:rsidRPr="007877FA">
        <w:rPr>
          <w:color w:val="000000"/>
        </w:rPr>
        <w:t xml:space="preserve">3.3. </w:t>
      </w:r>
      <w:proofErr w:type="gramStart"/>
      <w:r w:rsidRPr="007877FA">
        <w:rPr>
          <w:color w:val="000000"/>
        </w:rPr>
        <w:t>Оплата работ по Договору производится в течение 15  (пяти) банковских дней после подписания Заказчиком Акта сдачи-приёмки полного комплекта документации и получения полного комплекта готовой, согласованной во всех контрольных, надзорных и иных надлеж</w:t>
      </w:r>
      <w:r w:rsidRPr="007877FA">
        <w:rPr>
          <w:color w:val="000000"/>
        </w:rPr>
        <w:t>а</w:t>
      </w:r>
      <w:r w:rsidRPr="007877FA">
        <w:rPr>
          <w:color w:val="000000"/>
        </w:rPr>
        <w:t>ще уполномоченных органах исполнительной власти и КГО, после устранения замечаний и п</w:t>
      </w:r>
      <w:r w:rsidRPr="007877FA">
        <w:rPr>
          <w:color w:val="000000"/>
        </w:rPr>
        <w:t>о</w:t>
      </w:r>
      <w:r w:rsidRPr="007877FA">
        <w:rPr>
          <w:color w:val="000000"/>
        </w:rPr>
        <w:t>лучения положительного заключения негосударственной экспертизы Проектно-сметной док</w:t>
      </w:r>
      <w:r w:rsidRPr="007877FA">
        <w:rPr>
          <w:color w:val="000000"/>
        </w:rPr>
        <w:t>у</w:t>
      </w:r>
      <w:r w:rsidRPr="007877FA">
        <w:rPr>
          <w:color w:val="000000"/>
        </w:rPr>
        <w:t>ментации в количестве, установленном действующими нормами и условиями настоящего Д</w:t>
      </w:r>
      <w:r w:rsidRPr="007877FA">
        <w:rPr>
          <w:color w:val="000000"/>
        </w:rPr>
        <w:t>о</w:t>
      </w:r>
      <w:r w:rsidRPr="007877FA">
        <w:rPr>
          <w:color w:val="000000"/>
        </w:rPr>
        <w:t>говора, а также</w:t>
      </w:r>
      <w:proofErr w:type="gramEnd"/>
      <w:r w:rsidRPr="007877FA">
        <w:rPr>
          <w:color w:val="000000"/>
        </w:rPr>
        <w:t xml:space="preserve"> подписания Акта сдачи-приёмки работ  по Договору. Оплата производится на основании выставленного Исполнителем счета-фактуры.</w:t>
      </w:r>
    </w:p>
    <w:p w:rsidR="006108C8" w:rsidRPr="007877FA" w:rsidRDefault="006108C8" w:rsidP="006108C8">
      <w:pPr>
        <w:spacing w:before="75" w:line="276" w:lineRule="auto"/>
        <w:ind w:firstLine="709"/>
        <w:rPr>
          <w:color w:val="000000"/>
        </w:rPr>
      </w:pPr>
      <w:r w:rsidRPr="007877FA">
        <w:rPr>
          <w:color w:val="000000"/>
        </w:rPr>
        <w:t>3.4. В стоимость работ по настоящему Договору включены все возможные расходы И</w:t>
      </w:r>
      <w:r w:rsidRPr="007877FA">
        <w:rPr>
          <w:color w:val="000000"/>
        </w:rPr>
        <w:t>с</w:t>
      </w:r>
      <w:r w:rsidRPr="007877FA">
        <w:rPr>
          <w:color w:val="000000"/>
        </w:rPr>
        <w:t>полнителя, связанные с исполнением обязательств по настоящему Договору.</w:t>
      </w:r>
    </w:p>
    <w:p w:rsidR="006108C8" w:rsidRPr="007877FA" w:rsidRDefault="006108C8" w:rsidP="006108C8">
      <w:pPr>
        <w:spacing w:before="75" w:line="276" w:lineRule="auto"/>
        <w:ind w:firstLine="709"/>
        <w:rPr>
          <w:color w:val="000000"/>
        </w:rPr>
      </w:pPr>
      <w:r w:rsidRPr="007877FA">
        <w:rPr>
          <w:color w:val="000000"/>
        </w:rPr>
        <w:t>3.5. Моментом исполнения обязательств Заказчика по оплате считается дата списания денежных сре</w:t>
      </w:r>
      <w:proofErr w:type="gramStart"/>
      <w:r w:rsidRPr="007877FA">
        <w:rPr>
          <w:color w:val="000000"/>
        </w:rPr>
        <w:t>дств с р</w:t>
      </w:r>
      <w:proofErr w:type="gramEnd"/>
      <w:r w:rsidRPr="007877FA">
        <w:rPr>
          <w:color w:val="000000"/>
        </w:rPr>
        <w:t>асчётного счета Заказчика.</w:t>
      </w:r>
    </w:p>
    <w:p w:rsidR="006108C8" w:rsidRPr="007877FA" w:rsidRDefault="006108C8" w:rsidP="006108C8">
      <w:pPr>
        <w:spacing w:before="180" w:line="276" w:lineRule="auto"/>
        <w:ind w:firstLine="708"/>
        <w:jc w:val="center"/>
        <w:outlineLvl w:val="2"/>
        <w:rPr>
          <w:b/>
          <w:bCs/>
          <w:color w:val="000000"/>
        </w:rPr>
      </w:pPr>
      <w:r w:rsidRPr="007877FA">
        <w:rPr>
          <w:b/>
          <w:bCs/>
          <w:color w:val="000000"/>
        </w:rPr>
        <w:lastRenderedPageBreak/>
        <w:t>4. Сроки выполнения работ</w:t>
      </w:r>
    </w:p>
    <w:p w:rsidR="006108C8" w:rsidRPr="007877FA" w:rsidRDefault="006108C8" w:rsidP="006108C8">
      <w:pPr>
        <w:spacing w:before="75" w:line="276" w:lineRule="auto"/>
        <w:ind w:firstLine="709"/>
        <w:rPr>
          <w:color w:val="000000"/>
        </w:rPr>
      </w:pPr>
      <w:r w:rsidRPr="007877FA">
        <w:rPr>
          <w:color w:val="000000"/>
        </w:rPr>
        <w:t>4.1. Работы по настоящему Договору должны выполняться с момента заключения настоящего договора и до 31.12.2020 г.</w:t>
      </w:r>
    </w:p>
    <w:p w:rsidR="006108C8" w:rsidRPr="007877FA" w:rsidRDefault="006108C8" w:rsidP="006108C8">
      <w:pPr>
        <w:spacing w:before="75" w:line="276" w:lineRule="auto"/>
        <w:rPr>
          <w:color w:val="000000"/>
        </w:rPr>
      </w:pPr>
      <w:r w:rsidRPr="007877FA">
        <w:rPr>
          <w:color w:val="000000"/>
        </w:rPr>
        <w:t> </w:t>
      </w:r>
    </w:p>
    <w:p w:rsidR="006108C8" w:rsidRPr="007877FA" w:rsidRDefault="006108C8" w:rsidP="006108C8">
      <w:pPr>
        <w:spacing w:before="180" w:line="276" w:lineRule="auto"/>
        <w:ind w:firstLine="708"/>
        <w:jc w:val="center"/>
        <w:outlineLvl w:val="2"/>
        <w:rPr>
          <w:b/>
          <w:bCs/>
          <w:color w:val="000000"/>
        </w:rPr>
      </w:pPr>
      <w:r w:rsidRPr="007877FA">
        <w:rPr>
          <w:b/>
          <w:bCs/>
          <w:color w:val="000000"/>
        </w:rPr>
        <w:t>5. Порядок приёмки работ</w:t>
      </w:r>
    </w:p>
    <w:p w:rsidR="006108C8" w:rsidRPr="007877FA" w:rsidRDefault="006108C8" w:rsidP="006108C8">
      <w:pPr>
        <w:spacing w:before="75" w:line="276" w:lineRule="auto"/>
        <w:ind w:firstLine="709"/>
        <w:rPr>
          <w:color w:val="000000"/>
        </w:rPr>
      </w:pPr>
      <w:r w:rsidRPr="007877FA">
        <w:rPr>
          <w:color w:val="000000"/>
        </w:rPr>
        <w:t>5.1. Приёмка работ осуществляется в соответствии с Разделом 1 настоящего Договора, Заданием на проектирование (Приложение N 1 к настоящему Договору), Перечнем выполня</w:t>
      </w:r>
      <w:r w:rsidRPr="007877FA">
        <w:rPr>
          <w:color w:val="000000"/>
        </w:rPr>
        <w:t>е</w:t>
      </w:r>
      <w:r w:rsidRPr="007877FA">
        <w:rPr>
          <w:color w:val="000000"/>
        </w:rPr>
        <w:t xml:space="preserve">мых работ (Приложение N 2 к настоящему Договору) </w:t>
      </w:r>
    </w:p>
    <w:p w:rsidR="006108C8" w:rsidRPr="007877FA" w:rsidRDefault="006108C8" w:rsidP="006108C8">
      <w:pPr>
        <w:spacing w:before="75" w:line="276" w:lineRule="auto"/>
        <w:ind w:firstLine="709"/>
        <w:rPr>
          <w:color w:val="000000"/>
        </w:rPr>
      </w:pPr>
      <w:r w:rsidRPr="007877FA">
        <w:rPr>
          <w:color w:val="000000"/>
        </w:rPr>
        <w:t>5.2. Исполнитель передаёт Заказчику предусмотренную настоящим Договором док</w:t>
      </w:r>
      <w:r w:rsidRPr="007877FA">
        <w:rPr>
          <w:color w:val="000000"/>
        </w:rPr>
        <w:t>у</w:t>
      </w:r>
      <w:r w:rsidRPr="007877FA">
        <w:rPr>
          <w:color w:val="000000"/>
        </w:rPr>
        <w:t>ментацию в ранее согласованном количестве экземпляров в сброшюрованном виде на бумаг</w:t>
      </w:r>
      <w:r w:rsidRPr="007877FA">
        <w:rPr>
          <w:color w:val="000000"/>
        </w:rPr>
        <w:t>о</w:t>
      </w:r>
      <w:r w:rsidRPr="007877FA">
        <w:rPr>
          <w:color w:val="000000"/>
        </w:rPr>
        <w:t>носителе и один экземпляр в электронном виде в сроки установленные настоящим Договором.</w:t>
      </w:r>
    </w:p>
    <w:p w:rsidR="006108C8" w:rsidRPr="004C7F7A" w:rsidRDefault="006108C8" w:rsidP="006108C8">
      <w:pPr>
        <w:spacing w:before="75" w:line="276" w:lineRule="auto"/>
        <w:ind w:firstLine="709"/>
      </w:pPr>
      <w:r w:rsidRPr="004C7F7A">
        <w:t>5.3. В случае мотивированного отказа Заказчика от приёмки документации Исполнитель вносит необходимые изменения в документацию своими силами в согласованный Заказчиком срок без дополнительной оплаты.</w:t>
      </w:r>
    </w:p>
    <w:p w:rsidR="006108C8" w:rsidRPr="007877FA" w:rsidRDefault="006108C8" w:rsidP="006108C8">
      <w:pPr>
        <w:spacing w:before="75" w:line="276" w:lineRule="auto"/>
        <w:ind w:firstLine="709"/>
        <w:rPr>
          <w:color w:val="000000"/>
        </w:rPr>
      </w:pPr>
      <w:r w:rsidRPr="007877FA">
        <w:rPr>
          <w:color w:val="000000"/>
        </w:rPr>
        <w:t>5.</w:t>
      </w:r>
      <w:r>
        <w:rPr>
          <w:color w:val="000000"/>
        </w:rPr>
        <w:t>4</w:t>
      </w:r>
      <w:r w:rsidRPr="007877FA">
        <w:rPr>
          <w:color w:val="000000"/>
        </w:rPr>
        <w:t>. Готовность документации подтверждается подписанием Заказчиком Акта сдачи-приемки работ, который оформляется в следующем порядке:</w:t>
      </w:r>
    </w:p>
    <w:p w:rsidR="006108C8" w:rsidRPr="007877FA" w:rsidRDefault="006108C8" w:rsidP="006108C8">
      <w:pPr>
        <w:numPr>
          <w:ilvl w:val="0"/>
          <w:numId w:val="35"/>
        </w:numPr>
        <w:tabs>
          <w:tab w:val="clear" w:pos="720"/>
          <w:tab w:val="num" w:pos="1134"/>
        </w:tabs>
        <w:spacing w:after="0" w:line="276" w:lineRule="auto"/>
        <w:ind w:left="0" w:firstLine="709"/>
        <w:rPr>
          <w:color w:val="000000"/>
        </w:rPr>
      </w:pPr>
      <w:r w:rsidRPr="007877FA">
        <w:rPr>
          <w:color w:val="000000"/>
        </w:rPr>
        <w:t>Исполнитель передает Заказчику документацию в одном экземпляре, Заказчик в т</w:t>
      </w:r>
      <w:r w:rsidRPr="007877FA">
        <w:rPr>
          <w:color w:val="000000"/>
        </w:rPr>
        <w:t>е</w:t>
      </w:r>
      <w:r w:rsidRPr="007877FA">
        <w:rPr>
          <w:color w:val="000000"/>
        </w:rPr>
        <w:t>чение 10 (десяти) рабочих дней со дня получения документации рассматривает документацию и в случае ее согласования возвращает документацию Исполнителю;</w:t>
      </w:r>
    </w:p>
    <w:p w:rsidR="006108C8" w:rsidRPr="007877FA" w:rsidRDefault="006108C8" w:rsidP="006108C8">
      <w:pPr>
        <w:numPr>
          <w:ilvl w:val="0"/>
          <w:numId w:val="35"/>
        </w:numPr>
        <w:tabs>
          <w:tab w:val="clear" w:pos="720"/>
          <w:tab w:val="num" w:pos="1134"/>
        </w:tabs>
        <w:spacing w:after="0" w:line="276" w:lineRule="auto"/>
        <w:ind w:left="0" w:firstLine="709"/>
        <w:rPr>
          <w:color w:val="000000"/>
        </w:rPr>
      </w:pPr>
      <w:r w:rsidRPr="007877FA">
        <w:rPr>
          <w:color w:val="000000"/>
        </w:rPr>
        <w:t>При обнаружении недостатков и неточностей в документации в процессе ее согл</w:t>
      </w:r>
      <w:r w:rsidRPr="007877FA">
        <w:rPr>
          <w:color w:val="000000"/>
        </w:rPr>
        <w:t>а</w:t>
      </w:r>
      <w:r w:rsidRPr="007877FA">
        <w:rPr>
          <w:color w:val="000000"/>
        </w:rPr>
        <w:t>сования Исполнитель обязан в течение 10 (десяти) рабочих дней устранить указанные неточн</w:t>
      </w:r>
      <w:r w:rsidRPr="007877FA">
        <w:rPr>
          <w:color w:val="000000"/>
        </w:rPr>
        <w:t>о</w:t>
      </w:r>
      <w:r w:rsidRPr="007877FA">
        <w:rPr>
          <w:color w:val="000000"/>
        </w:rPr>
        <w:t>сти и недостатки для дальнейшего предоставления документации на согласование в надзорные органы и инстанции;</w:t>
      </w:r>
    </w:p>
    <w:p w:rsidR="006108C8" w:rsidRPr="007877FA" w:rsidRDefault="006108C8" w:rsidP="006108C8">
      <w:pPr>
        <w:numPr>
          <w:ilvl w:val="0"/>
          <w:numId w:val="35"/>
        </w:numPr>
        <w:tabs>
          <w:tab w:val="num" w:pos="1134"/>
        </w:tabs>
        <w:spacing w:after="0" w:line="276" w:lineRule="auto"/>
        <w:ind w:left="0" w:firstLine="709"/>
        <w:rPr>
          <w:color w:val="000000"/>
        </w:rPr>
      </w:pPr>
      <w:r w:rsidRPr="007877FA">
        <w:rPr>
          <w:color w:val="000000"/>
        </w:rPr>
        <w:t>По окончании устранения замечаний и получения необходимых заключений и с</w:t>
      </w:r>
      <w:r w:rsidRPr="007877FA">
        <w:rPr>
          <w:color w:val="000000"/>
        </w:rPr>
        <w:t>о</w:t>
      </w:r>
      <w:r w:rsidRPr="007877FA">
        <w:rPr>
          <w:color w:val="000000"/>
        </w:rPr>
        <w:t>гласований Исполнитель передаёт Заказчику подписанный со своей стороны Акт сдачи-приемки выполненных работ с приложением комплектов документации, согласованной во всех надлежаще уполномоченных органах исполнительной власти, прошедшей негосударственную экспертизу, согласно п.5.2 настоящего Договора.</w:t>
      </w:r>
    </w:p>
    <w:p w:rsidR="006108C8" w:rsidRPr="007877FA" w:rsidRDefault="006108C8" w:rsidP="006108C8">
      <w:pPr>
        <w:spacing w:before="75" w:line="276" w:lineRule="auto"/>
        <w:ind w:firstLine="709"/>
        <w:rPr>
          <w:color w:val="000000"/>
        </w:rPr>
      </w:pPr>
      <w:r w:rsidRPr="007877FA">
        <w:rPr>
          <w:color w:val="000000"/>
        </w:rPr>
        <w:t>5.</w:t>
      </w:r>
      <w:r>
        <w:rPr>
          <w:color w:val="000000"/>
        </w:rPr>
        <w:t>5</w:t>
      </w:r>
      <w:r w:rsidRPr="007877FA">
        <w:rPr>
          <w:color w:val="000000"/>
        </w:rPr>
        <w:t>. Если в процессе выполнения работы одной из сторон выясняется неизбежность п</w:t>
      </w:r>
      <w:r w:rsidRPr="007877FA">
        <w:rPr>
          <w:color w:val="000000"/>
        </w:rPr>
        <w:t>о</w:t>
      </w:r>
      <w:r w:rsidRPr="007877FA">
        <w:rPr>
          <w:color w:val="000000"/>
        </w:rPr>
        <w:t>лучения отрицательного результата или нецелесообразность продолжения работы, она обязана приостановить ее, письменно уведомив об этом другую сторону не менее чем за 5 (пять) раб</w:t>
      </w:r>
      <w:r w:rsidRPr="007877FA">
        <w:rPr>
          <w:color w:val="000000"/>
        </w:rPr>
        <w:t>о</w:t>
      </w:r>
      <w:r w:rsidRPr="007877FA">
        <w:rPr>
          <w:color w:val="000000"/>
        </w:rPr>
        <w:t>чих дней до даты фактической остановки работ. Вопрос целесообразности продолжения раб</w:t>
      </w:r>
      <w:r w:rsidRPr="007877FA">
        <w:rPr>
          <w:color w:val="000000"/>
        </w:rPr>
        <w:t>о</w:t>
      </w:r>
      <w:r w:rsidRPr="007877FA">
        <w:rPr>
          <w:color w:val="000000"/>
        </w:rPr>
        <w:t>ты решается сторонами в течение 5 (пяти) рабочих дней с момента получения уведомления о приостановке работ. В случае прекращения работ по основаниям выявления Заказчиком нец</w:t>
      </w:r>
      <w:r w:rsidRPr="007877FA">
        <w:rPr>
          <w:color w:val="000000"/>
        </w:rPr>
        <w:t>е</w:t>
      </w:r>
      <w:r w:rsidRPr="007877FA">
        <w:rPr>
          <w:color w:val="000000"/>
        </w:rPr>
        <w:t>лесообразности продолжения работ Заказчик обязан принять от Исполнителя по Акту приема-передачи разработанную документацию по степени ее готовности на момент прекращения р</w:t>
      </w:r>
      <w:r w:rsidRPr="007877FA">
        <w:rPr>
          <w:color w:val="000000"/>
        </w:rPr>
        <w:t>а</w:t>
      </w:r>
      <w:r w:rsidRPr="007877FA">
        <w:rPr>
          <w:color w:val="000000"/>
        </w:rPr>
        <w:t xml:space="preserve">бот и </w:t>
      </w:r>
      <w:proofErr w:type="gramStart"/>
      <w:r w:rsidRPr="007877FA">
        <w:rPr>
          <w:color w:val="000000"/>
        </w:rPr>
        <w:t>оплатить стоимость выполненных</w:t>
      </w:r>
      <w:proofErr w:type="gramEnd"/>
      <w:r w:rsidRPr="007877FA">
        <w:rPr>
          <w:color w:val="000000"/>
        </w:rPr>
        <w:t xml:space="preserve"> работ (этапа работ).</w:t>
      </w:r>
    </w:p>
    <w:p w:rsidR="006108C8" w:rsidRPr="007877FA" w:rsidRDefault="006108C8" w:rsidP="006108C8">
      <w:pPr>
        <w:spacing w:before="75" w:line="276" w:lineRule="auto"/>
        <w:ind w:firstLine="709"/>
        <w:rPr>
          <w:color w:val="000000"/>
        </w:rPr>
      </w:pPr>
      <w:r w:rsidRPr="007877FA">
        <w:rPr>
          <w:color w:val="000000"/>
        </w:rPr>
        <w:t>5.</w:t>
      </w:r>
      <w:r>
        <w:rPr>
          <w:color w:val="000000"/>
        </w:rPr>
        <w:t>6</w:t>
      </w:r>
      <w:r w:rsidRPr="007877FA">
        <w:rPr>
          <w:color w:val="000000"/>
        </w:rPr>
        <w:t>. При досрочном выполнении Исполнителем работ Заказчик вправе принять и опл</w:t>
      </w:r>
      <w:r w:rsidRPr="007877FA">
        <w:rPr>
          <w:color w:val="000000"/>
        </w:rPr>
        <w:t>а</w:t>
      </w:r>
      <w:r w:rsidRPr="007877FA">
        <w:rPr>
          <w:color w:val="000000"/>
        </w:rPr>
        <w:t>тить эти работы на условиях настоящего Договора.</w:t>
      </w:r>
    </w:p>
    <w:p w:rsidR="006108C8" w:rsidRPr="007877FA" w:rsidRDefault="006108C8" w:rsidP="006108C8">
      <w:pPr>
        <w:spacing w:before="75" w:line="276" w:lineRule="auto"/>
        <w:rPr>
          <w:color w:val="000000"/>
        </w:rPr>
      </w:pPr>
    </w:p>
    <w:p w:rsidR="006108C8" w:rsidRPr="007877FA" w:rsidRDefault="006108C8" w:rsidP="006108C8">
      <w:pPr>
        <w:spacing w:before="180" w:line="276" w:lineRule="auto"/>
        <w:jc w:val="center"/>
        <w:outlineLvl w:val="2"/>
        <w:rPr>
          <w:b/>
          <w:bCs/>
          <w:color w:val="000000"/>
        </w:rPr>
      </w:pPr>
      <w:r w:rsidRPr="007877FA">
        <w:rPr>
          <w:b/>
          <w:bCs/>
          <w:color w:val="000000"/>
        </w:rPr>
        <w:t>6. Ответственность Сторон</w:t>
      </w:r>
    </w:p>
    <w:p w:rsidR="006108C8" w:rsidRPr="007877FA" w:rsidRDefault="006108C8" w:rsidP="006108C8">
      <w:pPr>
        <w:tabs>
          <w:tab w:val="left" w:pos="956"/>
        </w:tabs>
        <w:spacing w:line="276" w:lineRule="auto"/>
        <w:ind w:right="142" w:firstLine="709"/>
      </w:pPr>
      <w:r>
        <w:t xml:space="preserve">6.1. </w:t>
      </w:r>
      <w:r w:rsidRPr="007877FA">
        <w:t>Все нарушения отдельных пунктов Договора рассматриваются совместно Стор</w:t>
      </w:r>
      <w:r w:rsidRPr="007877FA">
        <w:t>о</w:t>
      </w:r>
      <w:r w:rsidRPr="007877FA">
        <w:t>нами с целью достижения разумного урегулирования вопросов.</w:t>
      </w:r>
    </w:p>
    <w:p w:rsidR="006108C8" w:rsidRPr="007877FA" w:rsidRDefault="006108C8" w:rsidP="006108C8">
      <w:pPr>
        <w:tabs>
          <w:tab w:val="left" w:pos="1033"/>
        </w:tabs>
        <w:spacing w:line="276" w:lineRule="auto"/>
        <w:ind w:right="142" w:firstLine="709"/>
      </w:pPr>
      <w:r>
        <w:lastRenderedPageBreak/>
        <w:t xml:space="preserve">6.2. </w:t>
      </w:r>
      <w:r w:rsidRPr="007877FA">
        <w:t>Стороны несут ответственность за невыполнение свои обязательств по настоящему Договору в соответствии с законодательством РФ.</w:t>
      </w:r>
    </w:p>
    <w:p w:rsidR="006108C8" w:rsidRPr="007877FA" w:rsidRDefault="006108C8" w:rsidP="006108C8">
      <w:pPr>
        <w:tabs>
          <w:tab w:val="left" w:pos="898"/>
        </w:tabs>
        <w:spacing w:line="276" w:lineRule="auto"/>
        <w:ind w:right="142" w:firstLine="709"/>
      </w:pPr>
      <w:r>
        <w:t xml:space="preserve">6.3. </w:t>
      </w:r>
      <w:r w:rsidRPr="007877FA">
        <w:t>В случае задержки, возникшей по вине Заказчика, и ограничивающей возможности Исполнителя выполнить свои обязательства в сроки, предусмотренные настоящим Догов</w:t>
      </w:r>
      <w:r w:rsidRPr="007877FA">
        <w:t>о</w:t>
      </w:r>
      <w:r w:rsidRPr="007877FA">
        <w:t>ром, сторонами будут пересмотрены сроки исполнения Исполнителем своих обязательств с</w:t>
      </w:r>
      <w:r w:rsidRPr="007877FA">
        <w:t>о</w:t>
      </w:r>
      <w:r w:rsidRPr="007877FA">
        <w:t>размерно времени задержки.</w:t>
      </w:r>
    </w:p>
    <w:p w:rsidR="006108C8" w:rsidRPr="007877FA" w:rsidRDefault="006108C8" w:rsidP="006108C8">
      <w:pPr>
        <w:tabs>
          <w:tab w:val="left" w:pos="754"/>
        </w:tabs>
        <w:spacing w:line="276" w:lineRule="auto"/>
        <w:ind w:right="142" w:firstLine="709"/>
      </w:pPr>
      <w:r>
        <w:t xml:space="preserve">6.4. </w:t>
      </w:r>
      <w:r w:rsidRPr="007877FA">
        <w:t>В случае невыполнения в указанные сроки либо ненадлежащего выполнения И</w:t>
      </w:r>
      <w:r w:rsidRPr="007877FA">
        <w:t>с</w:t>
      </w:r>
      <w:r w:rsidRPr="007877FA">
        <w:t>полнителем работ по настоящему договору, подлежит начислению неустойка в виде пени и штрафа. Пеня начисляется за каждый день просрочки исполнения обязательства, предусмо</w:t>
      </w:r>
      <w:r w:rsidRPr="007877FA">
        <w:t>т</w:t>
      </w:r>
      <w:r w:rsidRPr="007877FA">
        <w:t>ренного настоящим контрактом, начиная со дня, следующего после дня истечения устано</w:t>
      </w:r>
      <w:r w:rsidRPr="007877FA">
        <w:t>в</w:t>
      </w:r>
      <w:r w:rsidRPr="007877FA">
        <w:t>ленного настоящим контрактом срока исполнения обязательств. Размер такой пени устана</w:t>
      </w:r>
      <w:r w:rsidRPr="007877FA">
        <w:t>в</w:t>
      </w:r>
      <w:r w:rsidRPr="007877FA">
        <w:t xml:space="preserve">ливается в размере 0,1 % от общей стоимости просроченных обязательств за каждый день просрочки. </w:t>
      </w:r>
    </w:p>
    <w:p w:rsidR="006108C8" w:rsidRPr="007877FA" w:rsidRDefault="006108C8" w:rsidP="006108C8">
      <w:pPr>
        <w:tabs>
          <w:tab w:val="left" w:pos="754"/>
        </w:tabs>
        <w:spacing w:line="276" w:lineRule="auto"/>
        <w:ind w:right="142" w:firstLine="709"/>
      </w:pPr>
      <w:r>
        <w:t xml:space="preserve">6.5. </w:t>
      </w:r>
      <w:r w:rsidRPr="007877FA">
        <w:t>Все споры, вытекающие из условий настоящего Договора, разрешаются путем п</w:t>
      </w:r>
      <w:r w:rsidRPr="007877FA">
        <w:t>е</w:t>
      </w:r>
      <w:r w:rsidRPr="007877FA">
        <w:t>реговоров. В случае невозможности урегулирования спорных вопросов путем переговоров, они будут рассматриваться Арбитражным судом Кемеровской области, в соответствии с де</w:t>
      </w:r>
      <w:r w:rsidRPr="007877FA">
        <w:t>й</w:t>
      </w:r>
      <w:r w:rsidRPr="007877FA">
        <w:t>ствующим законодательством Российской Федерации.</w:t>
      </w:r>
    </w:p>
    <w:p w:rsidR="006108C8" w:rsidRPr="007877FA" w:rsidRDefault="006108C8" w:rsidP="006108C8">
      <w:pPr>
        <w:spacing w:before="75" w:line="276" w:lineRule="auto"/>
        <w:rPr>
          <w:color w:val="000000"/>
        </w:rPr>
      </w:pPr>
    </w:p>
    <w:p w:rsidR="006108C8" w:rsidRPr="007877FA" w:rsidRDefault="006108C8" w:rsidP="006108C8">
      <w:pPr>
        <w:spacing w:before="75" w:line="276" w:lineRule="auto"/>
        <w:jc w:val="center"/>
        <w:rPr>
          <w:b/>
          <w:bCs/>
          <w:color w:val="000000"/>
        </w:rPr>
      </w:pPr>
      <w:r>
        <w:rPr>
          <w:b/>
          <w:bCs/>
          <w:color w:val="000000"/>
        </w:rPr>
        <w:t>7</w:t>
      </w:r>
      <w:r w:rsidRPr="007877FA">
        <w:rPr>
          <w:b/>
          <w:bCs/>
          <w:color w:val="000000"/>
        </w:rPr>
        <w:t>. Форс-мажор</w:t>
      </w:r>
    </w:p>
    <w:p w:rsidR="006108C8" w:rsidRPr="007877FA" w:rsidRDefault="006108C8" w:rsidP="006108C8">
      <w:pPr>
        <w:spacing w:before="75" w:line="276" w:lineRule="auto"/>
        <w:ind w:firstLine="709"/>
        <w:rPr>
          <w:color w:val="000000"/>
        </w:rPr>
      </w:pPr>
      <w:r>
        <w:rPr>
          <w:color w:val="000000"/>
        </w:rPr>
        <w:t>7</w:t>
      </w:r>
      <w:r w:rsidRPr="007877FA">
        <w:rPr>
          <w:color w:val="000000"/>
        </w:rPr>
        <w:t xml:space="preserve">.1. </w:t>
      </w:r>
      <w:proofErr w:type="gramStart"/>
      <w:r w:rsidRPr="007877FA">
        <w:rPr>
          <w:color w:val="000000"/>
        </w:rPr>
        <w:t>Стороны освобождаются от ответственности за частичное или полное неисполнение своих обязательств по настоящему Договору, если это неисполнение явилось следствием о</w:t>
      </w:r>
      <w:r w:rsidRPr="007877FA">
        <w:rPr>
          <w:color w:val="000000"/>
        </w:rPr>
        <w:t>б</w:t>
      </w:r>
      <w:r w:rsidRPr="007877FA">
        <w:rPr>
          <w:color w:val="000000"/>
        </w:rPr>
        <w:t>стоятельств непреодолимой силы, а именно: стихийных бедствий, военных действий и иных обстоятельств непреодолимой силы в соответствии с действующим законодательством при условии, что данные обстоятельства непосредственно повлияли на выполнение условий по настоящему Договору.</w:t>
      </w:r>
      <w:proofErr w:type="gramEnd"/>
      <w:r w:rsidRPr="007877FA">
        <w:rPr>
          <w:color w:val="000000"/>
        </w:rPr>
        <w:t xml:space="preserve"> В этом случае срок исполнения обязатель</w:t>
      </w:r>
      <w:proofErr w:type="gramStart"/>
      <w:r w:rsidRPr="007877FA">
        <w:rPr>
          <w:color w:val="000000"/>
        </w:rPr>
        <w:t>ств пр</w:t>
      </w:r>
      <w:proofErr w:type="gramEnd"/>
      <w:r w:rsidRPr="007877FA">
        <w:rPr>
          <w:color w:val="000000"/>
        </w:rPr>
        <w:t>одлевается на время действия указанных обстоятельств.</w:t>
      </w:r>
    </w:p>
    <w:p w:rsidR="006108C8" w:rsidRPr="007877FA" w:rsidRDefault="006108C8" w:rsidP="006108C8">
      <w:pPr>
        <w:spacing w:before="75" w:line="276" w:lineRule="auto"/>
        <w:ind w:firstLine="709"/>
        <w:rPr>
          <w:color w:val="000000"/>
        </w:rPr>
      </w:pPr>
      <w:r>
        <w:rPr>
          <w:color w:val="000000"/>
        </w:rPr>
        <w:t>7</w:t>
      </w:r>
      <w:r w:rsidRPr="007877FA">
        <w:rPr>
          <w:color w:val="000000"/>
        </w:rPr>
        <w:t>.2. Сторона, которая не в состоянии выполнить свои обязательства по настоящему Д</w:t>
      </w:r>
      <w:r w:rsidRPr="007877FA">
        <w:rPr>
          <w:color w:val="000000"/>
        </w:rPr>
        <w:t>о</w:t>
      </w:r>
      <w:r w:rsidRPr="007877FA">
        <w:rPr>
          <w:color w:val="000000"/>
        </w:rPr>
        <w:t>говору незамедлительно, в течение 48 (сорока восьми) часов с момента наступления обсто</w:t>
      </w:r>
      <w:r w:rsidRPr="007877FA">
        <w:rPr>
          <w:color w:val="000000"/>
        </w:rPr>
        <w:t>я</w:t>
      </w:r>
      <w:r w:rsidRPr="007877FA">
        <w:rPr>
          <w:color w:val="000000"/>
        </w:rPr>
        <w:t>тельств непреодолимой силы информирует другую Сторону в письменном виде о начале де</w:t>
      </w:r>
      <w:r w:rsidRPr="007877FA">
        <w:rPr>
          <w:color w:val="000000"/>
        </w:rPr>
        <w:t>й</w:t>
      </w:r>
      <w:r w:rsidRPr="007877FA">
        <w:rPr>
          <w:color w:val="000000"/>
        </w:rPr>
        <w:t>ствия указанных обстоятельств. При этом для подтверждения наличия обстоятельств непр</w:t>
      </w:r>
      <w:r w:rsidRPr="007877FA">
        <w:rPr>
          <w:color w:val="000000"/>
        </w:rPr>
        <w:t>е</w:t>
      </w:r>
      <w:r w:rsidRPr="007877FA">
        <w:rPr>
          <w:color w:val="000000"/>
        </w:rPr>
        <w:t>одолимой силы.</w:t>
      </w:r>
    </w:p>
    <w:p w:rsidR="006108C8" w:rsidRPr="007877FA" w:rsidRDefault="006108C8" w:rsidP="006108C8">
      <w:pPr>
        <w:spacing w:before="75" w:line="276" w:lineRule="auto"/>
        <w:ind w:firstLine="709"/>
        <w:rPr>
          <w:color w:val="000000"/>
        </w:rPr>
      </w:pPr>
      <w:r>
        <w:rPr>
          <w:color w:val="000000"/>
        </w:rPr>
        <w:t>7</w:t>
      </w:r>
      <w:r w:rsidRPr="007877FA">
        <w:rPr>
          <w:color w:val="000000"/>
        </w:rPr>
        <w:t>.3. Если обстоятельства непреодолимой силы действуют более 60 (шестидесяти) суток, каждая из Сторон может расторгнуть настоящий Договор в одностороннем порядке, если не было достигнуто соглашение об альтернативных путях исполнения настоящего Договора, письменно уведомив об этом другую Сторону не более чем за 10 (десять) суток.</w:t>
      </w:r>
    </w:p>
    <w:p w:rsidR="006108C8" w:rsidRPr="007877FA" w:rsidRDefault="006108C8" w:rsidP="006108C8">
      <w:pPr>
        <w:spacing w:before="75" w:line="276" w:lineRule="auto"/>
        <w:ind w:firstLine="709"/>
        <w:rPr>
          <w:color w:val="000000"/>
        </w:rPr>
      </w:pPr>
      <w:r>
        <w:rPr>
          <w:color w:val="000000"/>
        </w:rPr>
        <w:t>7</w:t>
      </w:r>
      <w:r w:rsidRPr="007877FA">
        <w:rPr>
          <w:color w:val="000000"/>
        </w:rPr>
        <w:t>.4. Не</w:t>
      </w:r>
      <w:r>
        <w:rPr>
          <w:color w:val="000000"/>
        </w:rPr>
        <w:t xml:space="preserve"> </w:t>
      </w:r>
      <w:r w:rsidRPr="007877FA">
        <w:rPr>
          <w:color w:val="000000"/>
        </w:rPr>
        <w:t>уведомление или несвоевременное уведомление лишает Стороны права ссылат</w:t>
      </w:r>
      <w:r w:rsidRPr="007877FA">
        <w:rPr>
          <w:color w:val="000000"/>
        </w:rPr>
        <w:t>ь</w:t>
      </w:r>
      <w:r w:rsidRPr="007877FA">
        <w:rPr>
          <w:color w:val="000000"/>
        </w:rPr>
        <w:t>ся на указанные обстоятельства как на основание, освобождающее от ответственности за неи</w:t>
      </w:r>
      <w:r w:rsidRPr="007877FA">
        <w:rPr>
          <w:color w:val="000000"/>
        </w:rPr>
        <w:t>с</w:t>
      </w:r>
      <w:r w:rsidRPr="007877FA">
        <w:rPr>
          <w:color w:val="000000"/>
        </w:rPr>
        <w:t>полнение или ненадлежащее исполнение обязательств по настоящему Договору.</w:t>
      </w:r>
    </w:p>
    <w:p w:rsidR="006108C8" w:rsidRPr="007877FA" w:rsidRDefault="006108C8" w:rsidP="006108C8">
      <w:pPr>
        <w:spacing w:before="75" w:line="276" w:lineRule="auto"/>
        <w:ind w:firstLine="709"/>
        <w:rPr>
          <w:color w:val="000000"/>
        </w:rPr>
      </w:pPr>
      <w:r>
        <w:rPr>
          <w:color w:val="000000"/>
        </w:rPr>
        <w:t>7</w:t>
      </w:r>
      <w:r w:rsidRPr="007877FA">
        <w:rPr>
          <w:color w:val="000000"/>
        </w:rPr>
        <w:t>.5. В случае изменения законодательства Российской Федерации в части, затрагива</w:t>
      </w:r>
      <w:r w:rsidRPr="007877FA">
        <w:rPr>
          <w:color w:val="000000"/>
        </w:rPr>
        <w:t>ю</w:t>
      </w:r>
      <w:r w:rsidRPr="007877FA">
        <w:rPr>
          <w:color w:val="000000"/>
        </w:rPr>
        <w:t>щей предмет настоящего Договора, возможен пересмотр условий Договора по взаимному с</w:t>
      </w:r>
      <w:r w:rsidRPr="007877FA">
        <w:rPr>
          <w:color w:val="000000"/>
        </w:rPr>
        <w:t>о</w:t>
      </w:r>
      <w:r w:rsidRPr="007877FA">
        <w:rPr>
          <w:color w:val="000000"/>
        </w:rPr>
        <w:t>глашению Сторон, что должно быть письменно закреплено в Дополнительном соглашении к настоящему Договору.</w:t>
      </w:r>
    </w:p>
    <w:p w:rsidR="006108C8" w:rsidRPr="007877FA" w:rsidRDefault="006108C8" w:rsidP="006108C8">
      <w:pPr>
        <w:spacing w:before="75" w:line="276" w:lineRule="auto"/>
        <w:rPr>
          <w:color w:val="000000"/>
        </w:rPr>
      </w:pPr>
      <w:r w:rsidRPr="007877FA">
        <w:rPr>
          <w:color w:val="000000"/>
        </w:rPr>
        <w:t> </w:t>
      </w:r>
    </w:p>
    <w:p w:rsidR="00E35EE5" w:rsidRDefault="00E35EE5" w:rsidP="006108C8">
      <w:pPr>
        <w:spacing w:before="180" w:line="276" w:lineRule="auto"/>
        <w:jc w:val="center"/>
        <w:outlineLvl w:val="2"/>
        <w:rPr>
          <w:b/>
          <w:bCs/>
          <w:color w:val="000000"/>
        </w:rPr>
      </w:pPr>
    </w:p>
    <w:p w:rsidR="006108C8" w:rsidRPr="007877FA" w:rsidRDefault="006108C8" w:rsidP="006108C8">
      <w:pPr>
        <w:spacing w:before="180" w:line="276" w:lineRule="auto"/>
        <w:jc w:val="center"/>
        <w:outlineLvl w:val="2"/>
        <w:rPr>
          <w:b/>
          <w:bCs/>
          <w:color w:val="000000"/>
        </w:rPr>
      </w:pPr>
      <w:r>
        <w:rPr>
          <w:b/>
          <w:bCs/>
          <w:color w:val="000000"/>
        </w:rPr>
        <w:lastRenderedPageBreak/>
        <w:t>8</w:t>
      </w:r>
      <w:r w:rsidRPr="007877FA">
        <w:rPr>
          <w:b/>
          <w:bCs/>
          <w:color w:val="000000"/>
        </w:rPr>
        <w:t>. Порядок разрешения споров</w:t>
      </w:r>
    </w:p>
    <w:p w:rsidR="006108C8" w:rsidRPr="007877FA" w:rsidRDefault="006108C8" w:rsidP="006108C8">
      <w:pPr>
        <w:spacing w:before="75" w:line="276" w:lineRule="auto"/>
        <w:ind w:firstLine="709"/>
        <w:rPr>
          <w:color w:val="000000"/>
        </w:rPr>
      </w:pPr>
      <w:r>
        <w:rPr>
          <w:color w:val="000000"/>
        </w:rPr>
        <w:t>8</w:t>
      </w:r>
      <w:r w:rsidRPr="007877FA">
        <w:rPr>
          <w:color w:val="000000"/>
        </w:rPr>
        <w:t xml:space="preserve">.1. </w:t>
      </w:r>
      <w:proofErr w:type="gramStart"/>
      <w:r w:rsidRPr="007877FA">
        <w:rPr>
          <w:color w:val="000000"/>
        </w:rPr>
        <w:t>В случае возникновения каких-либо споров, претензий и разногласий, вытекающих из или связанных с настоящим Договором, а также в связи с действительностью, толкованием, исполнением или нарушением такового Стороны приложат все разумные усилия для провед</w:t>
      </w:r>
      <w:r w:rsidRPr="007877FA">
        <w:rPr>
          <w:color w:val="000000"/>
        </w:rPr>
        <w:t>е</w:t>
      </w:r>
      <w:r w:rsidRPr="007877FA">
        <w:rPr>
          <w:color w:val="000000"/>
        </w:rPr>
        <w:t>ния добросовестных переговоров с целью достижения мирного урегулирования такого спора, разногласия или требования.</w:t>
      </w:r>
      <w:proofErr w:type="gramEnd"/>
    </w:p>
    <w:p w:rsidR="006108C8" w:rsidRPr="007877FA" w:rsidRDefault="006108C8" w:rsidP="006108C8">
      <w:pPr>
        <w:spacing w:line="276" w:lineRule="auto"/>
        <w:ind w:firstLine="709"/>
        <w:rPr>
          <w:color w:val="000000"/>
        </w:rPr>
      </w:pPr>
      <w:r>
        <w:rPr>
          <w:color w:val="000000"/>
        </w:rPr>
        <w:t>8</w:t>
      </w:r>
      <w:r w:rsidRPr="007877FA">
        <w:rPr>
          <w:color w:val="000000"/>
        </w:rPr>
        <w:t xml:space="preserve">.2. </w:t>
      </w:r>
      <w:proofErr w:type="gramStart"/>
      <w:r w:rsidRPr="007877FA">
        <w:rPr>
          <w:color w:val="000000"/>
        </w:rPr>
        <w:t>В случае если Стороны не достигнут мирного урегулирования любого спора и на основании рассмотрения претензии в течение 10 (десяти) рабочих дней от даты получения пр</w:t>
      </w:r>
      <w:r w:rsidRPr="007877FA">
        <w:rPr>
          <w:color w:val="000000"/>
        </w:rPr>
        <w:t>е</w:t>
      </w:r>
      <w:r w:rsidRPr="007877FA">
        <w:rPr>
          <w:color w:val="000000"/>
        </w:rPr>
        <w:t>тензии,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w:t>
      </w:r>
      <w:r w:rsidRPr="007877FA">
        <w:rPr>
          <w:color w:val="000000"/>
        </w:rPr>
        <w:t>и</w:t>
      </w:r>
      <w:r w:rsidRPr="007877FA">
        <w:rPr>
          <w:color w:val="000000"/>
        </w:rPr>
        <w:t>тельности, подлежат разрешению в </w:t>
      </w:r>
      <w:r w:rsidR="00E35EE5">
        <w:rPr>
          <w:b/>
          <w:bCs/>
          <w:color w:val="000000"/>
          <w:bdr w:val="none" w:sz="0" w:space="0" w:color="auto" w:frame="1"/>
        </w:rPr>
        <w:t>Арбитражном суде</w:t>
      </w:r>
      <w:r>
        <w:rPr>
          <w:b/>
          <w:bCs/>
          <w:color w:val="000000"/>
          <w:bdr w:val="none" w:sz="0" w:space="0" w:color="auto" w:frame="1"/>
        </w:rPr>
        <w:t>.</w:t>
      </w:r>
      <w:proofErr w:type="gramEnd"/>
    </w:p>
    <w:p w:rsidR="006108C8" w:rsidRPr="007877FA" w:rsidRDefault="006108C8" w:rsidP="006108C8">
      <w:pPr>
        <w:spacing w:before="75" w:line="276" w:lineRule="auto"/>
        <w:ind w:firstLine="709"/>
        <w:rPr>
          <w:color w:val="000000"/>
        </w:rPr>
      </w:pPr>
      <w:r w:rsidRPr="007877FA">
        <w:rPr>
          <w:color w:val="000000"/>
        </w:rPr>
        <w:t>При этом если любая из Сторон имеет основание считать, что соблюдение указанного выше срока может привести к нарушению прав такой Стороны, то данная Сторона вправе п</w:t>
      </w:r>
      <w:r w:rsidRPr="007877FA">
        <w:rPr>
          <w:color w:val="000000"/>
        </w:rPr>
        <w:t>о</w:t>
      </w:r>
      <w:r w:rsidRPr="007877FA">
        <w:rPr>
          <w:color w:val="000000"/>
        </w:rPr>
        <w:t>дать исковое заявление и ходатайствовать о принятии арбитражным судом обеспечительных мер до истечения указанного выше срока.</w:t>
      </w:r>
    </w:p>
    <w:p w:rsidR="006108C8" w:rsidRPr="007877FA" w:rsidRDefault="006108C8" w:rsidP="006108C8">
      <w:pPr>
        <w:spacing w:before="75" w:line="276" w:lineRule="auto"/>
        <w:rPr>
          <w:color w:val="000000"/>
        </w:rPr>
      </w:pPr>
    </w:p>
    <w:p w:rsidR="006108C8" w:rsidRPr="007877FA" w:rsidRDefault="006108C8" w:rsidP="006108C8">
      <w:pPr>
        <w:pStyle w:val="1b"/>
        <w:keepNext/>
        <w:keepLines/>
        <w:shd w:val="clear" w:color="auto" w:fill="auto"/>
        <w:spacing w:line="276" w:lineRule="auto"/>
        <w:ind w:right="142"/>
        <w:rPr>
          <w:color w:val="000000"/>
          <w:sz w:val="24"/>
          <w:szCs w:val="24"/>
        </w:rPr>
      </w:pPr>
      <w:r>
        <w:rPr>
          <w:color w:val="000000"/>
          <w:sz w:val="24"/>
          <w:szCs w:val="24"/>
        </w:rPr>
        <w:t>9</w:t>
      </w:r>
      <w:r w:rsidRPr="007877FA">
        <w:rPr>
          <w:color w:val="000000"/>
          <w:sz w:val="24"/>
          <w:szCs w:val="24"/>
        </w:rPr>
        <w:t>. Заверения и Гарантии</w:t>
      </w:r>
    </w:p>
    <w:p w:rsidR="006108C8" w:rsidRPr="007877FA" w:rsidRDefault="006108C8" w:rsidP="006108C8">
      <w:pPr>
        <w:widowControl w:val="0"/>
        <w:tabs>
          <w:tab w:val="left" w:pos="0"/>
        </w:tabs>
        <w:spacing w:line="276" w:lineRule="auto"/>
        <w:ind w:right="142" w:firstLine="709"/>
        <w:rPr>
          <w:color w:val="000000"/>
        </w:rPr>
      </w:pPr>
      <w:r>
        <w:rPr>
          <w:color w:val="000000"/>
        </w:rPr>
        <w:t xml:space="preserve">9.1. </w:t>
      </w:r>
      <w:r w:rsidRPr="007877FA">
        <w:rPr>
          <w:color w:val="000000"/>
        </w:rPr>
        <w:t>Исполнитель гарантирует качество выполненных работ по настоящему Договору в течение  трех лет со дня подписания Акта сдачи-приемки выполненных работ.</w:t>
      </w:r>
    </w:p>
    <w:p w:rsidR="006108C8" w:rsidRPr="007877FA" w:rsidRDefault="006108C8" w:rsidP="006108C8">
      <w:pPr>
        <w:widowControl w:val="0"/>
        <w:tabs>
          <w:tab w:val="left" w:pos="0"/>
        </w:tabs>
        <w:spacing w:line="276" w:lineRule="auto"/>
        <w:ind w:right="142" w:firstLine="709"/>
        <w:rPr>
          <w:color w:val="000000"/>
        </w:rPr>
      </w:pPr>
      <w:r>
        <w:rPr>
          <w:color w:val="000000"/>
        </w:rPr>
        <w:t xml:space="preserve">9.2. </w:t>
      </w:r>
      <w:r w:rsidRPr="007877FA">
        <w:rPr>
          <w:color w:val="000000"/>
        </w:rPr>
        <w:t>В течение гарантийного периода Исполнитель обязуется устранять за свой счет неполадки, возникшие по его вине.</w:t>
      </w:r>
    </w:p>
    <w:p w:rsidR="006108C8" w:rsidRPr="007877FA" w:rsidRDefault="006108C8" w:rsidP="006108C8">
      <w:pPr>
        <w:widowControl w:val="0"/>
        <w:shd w:val="clear" w:color="auto" w:fill="FFFFFF"/>
        <w:tabs>
          <w:tab w:val="left" w:pos="0"/>
        </w:tabs>
        <w:spacing w:line="276" w:lineRule="auto"/>
        <w:ind w:right="142" w:firstLine="709"/>
        <w:rPr>
          <w:color w:val="000000"/>
        </w:rPr>
      </w:pPr>
      <w:r>
        <w:rPr>
          <w:color w:val="000000"/>
        </w:rPr>
        <w:t>9</w:t>
      </w:r>
      <w:r w:rsidRPr="007877FA">
        <w:rPr>
          <w:color w:val="000000"/>
        </w:rPr>
        <w:t>.3. Каждая из сторон  заверяет, что на момент заключения настоящего договора:</w:t>
      </w:r>
    </w:p>
    <w:p w:rsidR="006108C8" w:rsidRPr="007877FA" w:rsidRDefault="006108C8" w:rsidP="006108C8">
      <w:pPr>
        <w:widowControl w:val="0"/>
        <w:shd w:val="clear" w:color="auto" w:fill="FFFFFF"/>
        <w:tabs>
          <w:tab w:val="left" w:pos="0"/>
        </w:tabs>
        <w:spacing w:line="276" w:lineRule="auto"/>
        <w:ind w:right="142" w:firstLine="709"/>
        <w:rPr>
          <w:color w:val="000000"/>
        </w:rPr>
      </w:pPr>
      <w:r w:rsidRPr="007877FA">
        <w:rPr>
          <w:color w:val="000000"/>
        </w:rPr>
        <w:t xml:space="preserve"> -она является юридическим лицом, надлежащим </w:t>
      </w:r>
      <w:proofErr w:type="gramStart"/>
      <w:r w:rsidRPr="007877FA">
        <w:rPr>
          <w:color w:val="000000"/>
        </w:rPr>
        <w:t>образом</w:t>
      </w:r>
      <w:proofErr w:type="gramEnd"/>
      <w:r w:rsidRPr="007877FA">
        <w:rPr>
          <w:color w:val="000000"/>
        </w:rPr>
        <w:t xml:space="preserve">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Договора;</w:t>
      </w:r>
    </w:p>
    <w:p w:rsidR="006108C8" w:rsidRPr="007877FA" w:rsidRDefault="006108C8" w:rsidP="006108C8">
      <w:pPr>
        <w:widowControl w:val="0"/>
        <w:shd w:val="clear" w:color="auto" w:fill="FFFFFF"/>
        <w:tabs>
          <w:tab w:val="left" w:pos="0"/>
        </w:tabs>
        <w:spacing w:line="276" w:lineRule="auto"/>
        <w:ind w:right="142" w:firstLine="709"/>
        <w:rPr>
          <w:color w:val="000000"/>
        </w:rPr>
      </w:pPr>
      <w:r w:rsidRPr="007877FA">
        <w:rPr>
          <w:color w:val="000000"/>
        </w:rPr>
        <w:t>-у неё не отозвана (не аннулирована) лицензия, необходимая для  заключения и испо</w:t>
      </w:r>
      <w:r w:rsidRPr="007877FA">
        <w:rPr>
          <w:color w:val="000000"/>
        </w:rPr>
        <w:t>л</w:t>
      </w:r>
      <w:r w:rsidRPr="007877FA">
        <w:rPr>
          <w:color w:val="000000"/>
        </w:rPr>
        <w:t>нения настоящего договора, срок  действия лицензии не истёк, либо хозяйственная деятел</w:t>
      </w:r>
      <w:r w:rsidRPr="007877FA">
        <w:rPr>
          <w:color w:val="000000"/>
        </w:rPr>
        <w:t>ь</w:t>
      </w:r>
      <w:r w:rsidRPr="007877FA">
        <w:rPr>
          <w:color w:val="000000"/>
        </w:rPr>
        <w:t>ность, осуществляемая стороной, не подлежит лицензированию;</w:t>
      </w:r>
    </w:p>
    <w:p w:rsidR="006108C8" w:rsidRPr="007877FA" w:rsidRDefault="006108C8" w:rsidP="006108C8">
      <w:pPr>
        <w:widowControl w:val="0"/>
        <w:shd w:val="clear" w:color="auto" w:fill="FFFFFF"/>
        <w:tabs>
          <w:tab w:val="left" w:pos="0"/>
        </w:tabs>
        <w:spacing w:line="276" w:lineRule="auto"/>
        <w:ind w:right="142" w:firstLine="709"/>
        <w:rPr>
          <w:color w:val="000000"/>
        </w:rPr>
      </w:pPr>
      <w:r w:rsidRPr="007877FA">
        <w:rPr>
          <w:color w:val="000000"/>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6108C8" w:rsidRPr="007877FA" w:rsidRDefault="006108C8" w:rsidP="006108C8">
      <w:pPr>
        <w:widowControl w:val="0"/>
        <w:shd w:val="clear" w:color="auto" w:fill="FFFFFF"/>
        <w:tabs>
          <w:tab w:val="left" w:pos="0"/>
        </w:tabs>
        <w:spacing w:line="276" w:lineRule="auto"/>
        <w:ind w:right="142" w:firstLine="709"/>
        <w:rPr>
          <w:color w:val="000000"/>
        </w:rPr>
      </w:pPr>
      <w:r w:rsidRPr="007877FA">
        <w:rPr>
          <w:color w:val="000000"/>
        </w:rPr>
        <w:t>-заключение настоящего Договора не нарушает никаких положений и норм ее учред</w:t>
      </w:r>
      <w:r w:rsidRPr="007877FA">
        <w:rPr>
          <w:color w:val="000000"/>
        </w:rPr>
        <w:t>и</w:t>
      </w:r>
      <w:r w:rsidRPr="007877FA">
        <w:rPr>
          <w:color w:val="000000"/>
        </w:rPr>
        <w:t>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6108C8" w:rsidRPr="007877FA" w:rsidRDefault="006108C8" w:rsidP="006108C8">
      <w:pPr>
        <w:widowControl w:val="0"/>
        <w:shd w:val="clear" w:color="auto" w:fill="FFFFFF"/>
        <w:tabs>
          <w:tab w:val="left" w:pos="0"/>
        </w:tabs>
        <w:spacing w:line="276" w:lineRule="auto"/>
        <w:ind w:right="142" w:firstLine="709"/>
        <w:rPr>
          <w:color w:val="000000"/>
        </w:rPr>
      </w:pPr>
      <w:r w:rsidRPr="007877FA">
        <w:rPr>
          <w:color w:val="000000"/>
        </w:rPr>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w:t>
      </w:r>
      <w:r w:rsidRPr="007877FA">
        <w:rPr>
          <w:color w:val="000000"/>
        </w:rPr>
        <w:t>о</w:t>
      </w:r>
      <w:r w:rsidRPr="007877FA">
        <w:rPr>
          <w:color w:val="000000"/>
        </w:rPr>
        <w:t>дательством, а также не предпринималось и не планируется совершение корпоративных де</w:t>
      </w:r>
      <w:r w:rsidRPr="007877FA">
        <w:rPr>
          <w:color w:val="000000"/>
        </w:rPr>
        <w:t>й</w:t>
      </w:r>
      <w:r w:rsidRPr="007877FA">
        <w:rPr>
          <w:color w:val="000000"/>
        </w:rPr>
        <w:t>ствий, связанных, либо направленных, на инициировании процедуры банкротства;</w:t>
      </w:r>
    </w:p>
    <w:p w:rsidR="006108C8" w:rsidRPr="007877FA" w:rsidRDefault="006108C8" w:rsidP="006108C8">
      <w:pPr>
        <w:widowControl w:val="0"/>
        <w:shd w:val="clear" w:color="auto" w:fill="FFFFFF"/>
        <w:tabs>
          <w:tab w:val="left" w:pos="0"/>
        </w:tabs>
        <w:spacing w:line="276" w:lineRule="auto"/>
        <w:ind w:right="142" w:firstLine="709"/>
        <w:rPr>
          <w:color w:val="000000"/>
        </w:rPr>
      </w:pPr>
      <w:proofErr w:type="gramStart"/>
      <w:r w:rsidRPr="007877FA">
        <w:rPr>
          <w:color w:val="000000"/>
        </w:rPr>
        <w:t>-полномочия лица на совершение настоящего Договора не ограничены учредительн</w:t>
      </w:r>
      <w:r w:rsidRPr="007877FA">
        <w:rPr>
          <w:color w:val="000000"/>
        </w:rPr>
        <w:t>ы</w:t>
      </w:r>
      <w:r w:rsidRPr="007877FA">
        <w:rPr>
          <w:color w:val="000000"/>
        </w:rPr>
        <w:t>ми документами, локальными нормативно-правовыми актами Стороны или иными регулир</w:t>
      </w:r>
      <w:r w:rsidRPr="007877FA">
        <w:rPr>
          <w:color w:val="000000"/>
        </w:rPr>
        <w:t>у</w:t>
      </w:r>
      <w:r w:rsidRPr="007877FA">
        <w:rPr>
          <w:color w:val="000000"/>
        </w:rPr>
        <w:t>ющими ее  деятельность документами по сравнению с тем, как они определены в доверенн</w:t>
      </w:r>
      <w:r w:rsidRPr="007877FA">
        <w:rPr>
          <w:color w:val="000000"/>
        </w:rPr>
        <w:t>о</w:t>
      </w:r>
      <w:r w:rsidRPr="007877FA">
        <w:rPr>
          <w:color w:val="000000"/>
        </w:rPr>
        <w:t>сти, в законе либо как они могут считаться очевидными из обстановки, в которой совершае</w:t>
      </w:r>
      <w:r w:rsidRPr="007877FA">
        <w:rPr>
          <w:color w:val="000000"/>
        </w:rPr>
        <w:t>т</w:t>
      </w:r>
      <w:r w:rsidRPr="007877FA">
        <w:rPr>
          <w:color w:val="000000"/>
        </w:rPr>
        <w:t>ся настоящий договор, и при его совершении такое  лицо не вышло за пределы этих огран</w:t>
      </w:r>
      <w:r w:rsidRPr="007877FA">
        <w:rPr>
          <w:color w:val="000000"/>
        </w:rPr>
        <w:t>и</w:t>
      </w:r>
      <w:r w:rsidRPr="007877FA">
        <w:rPr>
          <w:color w:val="000000"/>
        </w:rPr>
        <w:t>чений и не действовало в</w:t>
      </w:r>
      <w:proofErr w:type="gramEnd"/>
      <w:r w:rsidRPr="007877FA">
        <w:rPr>
          <w:color w:val="000000"/>
        </w:rPr>
        <w:t xml:space="preserve"> ущерб интересам представляемой Стороны;</w:t>
      </w:r>
    </w:p>
    <w:p w:rsidR="006108C8" w:rsidRPr="007877FA" w:rsidRDefault="006108C8" w:rsidP="006108C8">
      <w:pPr>
        <w:widowControl w:val="0"/>
        <w:shd w:val="clear" w:color="auto" w:fill="FFFFFF"/>
        <w:tabs>
          <w:tab w:val="left" w:pos="0"/>
        </w:tabs>
        <w:spacing w:line="276" w:lineRule="auto"/>
        <w:ind w:right="142" w:firstLine="709"/>
        <w:rPr>
          <w:color w:val="000000"/>
        </w:rPr>
      </w:pPr>
      <w:r w:rsidRPr="007877FA">
        <w:rPr>
          <w:color w:val="000000"/>
        </w:rPr>
        <w:lastRenderedPageBreak/>
        <w:t>-заключение Стороной настоящего договора не повлечёт нарушения ей каких либо обязательств перед третьим лицом и не даст оснований третьему лицу предъявлять к ней к</w:t>
      </w:r>
      <w:r w:rsidRPr="007877FA">
        <w:rPr>
          <w:color w:val="000000"/>
        </w:rPr>
        <w:t>а</w:t>
      </w:r>
      <w:r w:rsidRPr="007877FA">
        <w:rPr>
          <w:color w:val="000000"/>
        </w:rPr>
        <w:t xml:space="preserve">кие </w:t>
      </w:r>
      <w:proofErr w:type="gramStart"/>
      <w:r w:rsidRPr="007877FA">
        <w:rPr>
          <w:color w:val="000000"/>
        </w:rPr>
        <w:t>–л</w:t>
      </w:r>
      <w:proofErr w:type="gramEnd"/>
      <w:r w:rsidRPr="007877FA">
        <w:rPr>
          <w:color w:val="000000"/>
        </w:rPr>
        <w:t>ибо требования в связи с таким нарушением;</w:t>
      </w:r>
    </w:p>
    <w:p w:rsidR="006108C8" w:rsidRPr="007877FA" w:rsidRDefault="006108C8" w:rsidP="006108C8">
      <w:pPr>
        <w:widowControl w:val="0"/>
        <w:shd w:val="clear" w:color="auto" w:fill="FFFFFF"/>
        <w:tabs>
          <w:tab w:val="left" w:pos="0"/>
        </w:tabs>
        <w:spacing w:line="276" w:lineRule="auto"/>
        <w:ind w:right="142" w:firstLine="709"/>
        <w:rPr>
          <w:color w:val="000000"/>
        </w:rPr>
      </w:pPr>
      <w:r w:rsidRPr="007877FA">
        <w:rPr>
          <w:color w:val="000000"/>
        </w:rPr>
        <w:t>-отсутствуют какие-либо соглашения, инструменты, договорённости,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6108C8" w:rsidRPr="007877FA" w:rsidRDefault="006108C8" w:rsidP="006108C8">
      <w:pPr>
        <w:widowControl w:val="0"/>
        <w:shd w:val="clear" w:color="auto" w:fill="FFFFFF"/>
        <w:tabs>
          <w:tab w:val="left" w:pos="0"/>
        </w:tabs>
        <w:spacing w:line="276" w:lineRule="auto"/>
        <w:ind w:right="142" w:firstLine="709"/>
        <w:rPr>
          <w:color w:val="000000"/>
        </w:rPr>
      </w:pPr>
      <w:r w:rsidRPr="007877FA">
        <w:rPr>
          <w:color w:val="000000"/>
        </w:rPr>
        <w:t>-обязательства, установленные  в настоящем договоре, являются для сторон действ</w:t>
      </w:r>
      <w:r w:rsidRPr="007877FA">
        <w:rPr>
          <w:color w:val="000000"/>
        </w:rPr>
        <w:t>и</w:t>
      </w:r>
      <w:r w:rsidRPr="007877FA">
        <w:rPr>
          <w:color w:val="000000"/>
        </w:rPr>
        <w:t>тельными,  законными и обязательными для исполнения, а в случае  неисполнения могут быть исполнены в принудительном порядке;</w:t>
      </w:r>
    </w:p>
    <w:p w:rsidR="006108C8" w:rsidRPr="007877FA" w:rsidRDefault="006108C8" w:rsidP="006108C8">
      <w:pPr>
        <w:widowControl w:val="0"/>
        <w:shd w:val="clear" w:color="auto" w:fill="FFFFFF"/>
        <w:tabs>
          <w:tab w:val="left" w:pos="0"/>
        </w:tabs>
        <w:spacing w:line="276" w:lineRule="auto"/>
        <w:ind w:right="142" w:firstLine="709"/>
        <w:rPr>
          <w:color w:val="000000"/>
        </w:rPr>
      </w:pPr>
      <w:r w:rsidRPr="007877FA">
        <w:rPr>
          <w:color w:val="000000"/>
        </w:rPr>
        <w:t>-вся информация и документы, предоставленные  ей другой стороне в связи с заключ</w:t>
      </w:r>
      <w:r w:rsidRPr="007877FA">
        <w:rPr>
          <w:color w:val="000000"/>
        </w:rPr>
        <w:t>е</w:t>
      </w:r>
      <w:r w:rsidRPr="007877FA">
        <w:rPr>
          <w:color w:val="000000"/>
        </w:rPr>
        <w:t>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w:t>
      </w:r>
      <w:r w:rsidRPr="007877FA">
        <w:rPr>
          <w:color w:val="000000"/>
        </w:rPr>
        <w:t>е</w:t>
      </w:r>
      <w:r w:rsidRPr="007877FA">
        <w:rPr>
          <w:color w:val="000000"/>
        </w:rPr>
        <w:t>ния настоящего договора.</w:t>
      </w:r>
    </w:p>
    <w:p w:rsidR="006108C8" w:rsidRPr="007877FA" w:rsidRDefault="006108C8" w:rsidP="006108C8">
      <w:pPr>
        <w:widowControl w:val="0"/>
        <w:shd w:val="clear" w:color="auto" w:fill="FFFFFF"/>
        <w:tabs>
          <w:tab w:val="left" w:pos="0"/>
        </w:tabs>
        <w:spacing w:line="276" w:lineRule="auto"/>
        <w:ind w:right="142" w:firstLine="709"/>
        <w:rPr>
          <w:color w:val="000000"/>
        </w:rPr>
      </w:pPr>
      <w:r>
        <w:rPr>
          <w:color w:val="000000"/>
        </w:rPr>
        <w:t>9</w:t>
      </w:r>
      <w:r w:rsidRPr="007877FA">
        <w:rPr>
          <w:color w:val="000000"/>
        </w:rPr>
        <w:t xml:space="preserve">.4.  </w:t>
      </w:r>
      <w:proofErr w:type="gramStart"/>
      <w:r w:rsidRPr="007877FA">
        <w:rPr>
          <w:color w:val="000000"/>
        </w:rPr>
        <w:t>Стороны в порядке статьи 431.2 ГК РФ заверяют друг друга в том, что они явл</w:t>
      </w:r>
      <w:r w:rsidRPr="007877FA">
        <w:rPr>
          <w:color w:val="000000"/>
        </w:rPr>
        <w:t>я</w:t>
      </w:r>
      <w:r w:rsidRPr="007877FA">
        <w:rPr>
          <w:color w:val="000000"/>
        </w:rPr>
        <w:t>ются добросовестными налогоплательщиками и исполняют свои налоговые обязательства п</w:t>
      </w:r>
      <w:r w:rsidRPr="007877FA">
        <w:rPr>
          <w:color w:val="000000"/>
        </w:rPr>
        <w:t>е</w:t>
      </w:r>
      <w:r w:rsidRPr="007877FA">
        <w:rPr>
          <w:color w:val="000000"/>
        </w:rPr>
        <w:t>ред бюджетом в полном объёма,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w:t>
      </w:r>
      <w:proofErr w:type="gramEnd"/>
      <w:r w:rsidRPr="007877FA">
        <w:rPr>
          <w:color w:val="000000"/>
        </w:rPr>
        <w:t xml:space="preserve"> В случае недостоверности данных завер</w:t>
      </w:r>
      <w:r w:rsidRPr="007877FA">
        <w:rPr>
          <w:color w:val="000000"/>
        </w:rPr>
        <w:t>е</w:t>
      </w:r>
      <w:r w:rsidRPr="007877FA">
        <w:rPr>
          <w:color w:val="000000"/>
        </w:rPr>
        <w:t>ний, Стороны несут ответственность в порядке статьи 431.2 ГК РФ.</w:t>
      </w:r>
    </w:p>
    <w:p w:rsidR="006108C8" w:rsidRPr="007877FA" w:rsidRDefault="007131E9" w:rsidP="006108C8">
      <w:pPr>
        <w:widowControl w:val="0"/>
        <w:shd w:val="clear" w:color="auto" w:fill="FFFFFF"/>
        <w:tabs>
          <w:tab w:val="left" w:pos="0"/>
        </w:tabs>
        <w:spacing w:line="276" w:lineRule="auto"/>
        <w:ind w:right="142" w:firstLine="709"/>
        <w:rPr>
          <w:color w:val="000000"/>
        </w:rPr>
      </w:pPr>
      <w:r>
        <w:rPr>
          <w:color w:val="000000"/>
        </w:rPr>
        <w:t>Исполнитель</w:t>
      </w:r>
      <w:r w:rsidR="006108C8" w:rsidRPr="007877FA">
        <w:rPr>
          <w:color w:val="000000"/>
        </w:rPr>
        <w:t xml:space="preserve"> в силу статьи 406.1 ГК РФ обязуется возместить имущественные потери </w:t>
      </w:r>
      <w:r>
        <w:rPr>
          <w:color w:val="000000"/>
        </w:rPr>
        <w:t>Заказчика</w:t>
      </w:r>
      <w:r w:rsidR="006108C8" w:rsidRPr="007877FA">
        <w:rPr>
          <w:color w:val="000000"/>
        </w:rPr>
        <w:t>, возникшие в случае наступления любого из следующих обстоятельств:</w:t>
      </w:r>
    </w:p>
    <w:p w:rsidR="006108C8" w:rsidRPr="007877FA" w:rsidRDefault="006108C8" w:rsidP="006108C8">
      <w:pPr>
        <w:widowControl w:val="0"/>
        <w:shd w:val="clear" w:color="auto" w:fill="FFFFFF"/>
        <w:tabs>
          <w:tab w:val="left" w:pos="0"/>
        </w:tabs>
        <w:spacing w:line="276" w:lineRule="auto"/>
        <w:ind w:right="142" w:firstLine="709"/>
        <w:rPr>
          <w:color w:val="000000"/>
        </w:rPr>
      </w:pPr>
      <w:r w:rsidRPr="007877FA">
        <w:rPr>
          <w:color w:val="000000"/>
        </w:rPr>
        <w:t xml:space="preserve">- доначисление </w:t>
      </w:r>
      <w:r w:rsidR="007131E9">
        <w:rPr>
          <w:color w:val="000000"/>
        </w:rPr>
        <w:t>Заказчику</w:t>
      </w:r>
      <w:r w:rsidRPr="007877FA">
        <w:rPr>
          <w:color w:val="000000"/>
        </w:rPr>
        <w:t xml:space="preserve"> налога на добавленную стоимость (далее – НДС), начисл</w:t>
      </w:r>
      <w:r w:rsidRPr="007877FA">
        <w:rPr>
          <w:color w:val="000000"/>
        </w:rPr>
        <w:t>е</w:t>
      </w:r>
      <w:r w:rsidRPr="007877FA">
        <w:rPr>
          <w:color w:val="000000"/>
        </w:rPr>
        <w:t>ние пени по НДС, привлечение к ответственности в виде штрафа по НДС и/или отказа в во</w:t>
      </w:r>
      <w:r w:rsidRPr="007877FA">
        <w:rPr>
          <w:color w:val="000000"/>
        </w:rPr>
        <w:t>з</w:t>
      </w:r>
      <w:r w:rsidRPr="007877FA">
        <w:rPr>
          <w:color w:val="000000"/>
        </w:rPr>
        <w:t xml:space="preserve">мещении НДС из бюджета по причине исключения налоговым органом налоговых вычетов по НДС, исчисленных (полученных) </w:t>
      </w:r>
      <w:r w:rsidR="007131E9">
        <w:rPr>
          <w:color w:val="000000"/>
        </w:rPr>
        <w:t>Заказчиком</w:t>
      </w:r>
      <w:r w:rsidRPr="007877FA">
        <w:rPr>
          <w:color w:val="000000"/>
        </w:rPr>
        <w:t xml:space="preserve"> в результате исполнения договора, заключенн</w:t>
      </w:r>
      <w:r w:rsidRPr="007877FA">
        <w:rPr>
          <w:color w:val="000000"/>
        </w:rPr>
        <w:t>о</w:t>
      </w:r>
      <w:r w:rsidRPr="007877FA">
        <w:rPr>
          <w:color w:val="000000"/>
        </w:rPr>
        <w:t xml:space="preserve">го с </w:t>
      </w:r>
      <w:r w:rsidR="007131E9">
        <w:rPr>
          <w:color w:val="000000"/>
        </w:rPr>
        <w:t>Исполнителем</w:t>
      </w:r>
      <w:r w:rsidRPr="007877FA">
        <w:rPr>
          <w:color w:val="000000"/>
        </w:rPr>
        <w:t>;</w:t>
      </w:r>
    </w:p>
    <w:p w:rsidR="006108C8" w:rsidRPr="007877FA" w:rsidRDefault="006108C8" w:rsidP="006108C8">
      <w:pPr>
        <w:widowControl w:val="0"/>
        <w:shd w:val="clear" w:color="auto" w:fill="FFFFFF"/>
        <w:tabs>
          <w:tab w:val="left" w:pos="0"/>
        </w:tabs>
        <w:spacing w:line="276" w:lineRule="auto"/>
        <w:ind w:right="142" w:firstLine="709"/>
        <w:rPr>
          <w:color w:val="000000"/>
        </w:rPr>
      </w:pPr>
      <w:r w:rsidRPr="007877FA">
        <w:rPr>
          <w:color w:val="000000"/>
        </w:rPr>
        <w:t xml:space="preserve">- доначисление </w:t>
      </w:r>
      <w:r w:rsidR="007131E9">
        <w:rPr>
          <w:color w:val="000000"/>
        </w:rPr>
        <w:t>Заказчику</w:t>
      </w:r>
      <w:r w:rsidRPr="007877FA">
        <w:rPr>
          <w:color w:val="000000"/>
        </w:rPr>
        <w:t xml:space="preserve">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расходов, понесенных </w:t>
      </w:r>
      <w:r w:rsidR="007131E9">
        <w:rPr>
          <w:color w:val="000000"/>
        </w:rPr>
        <w:t>Заказчиком</w:t>
      </w:r>
      <w:r w:rsidRPr="007877FA">
        <w:rPr>
          <w:color w:val="000000"/>
        </w:rPr>
        <w:t xml:space="preserve"> в результате исполнения данного дог</w:t>
      </w:r>
      <w:r w:rsidRPr="007877FA">
        <w:rPr>
          <w:color w:val="000000"/>
        </w:rPr>
        <w:t>о</w:t>
      </w:r>
      <w:r w:rsidRPr="007877FA">
        <w:rPr>
          <w:color w:val="000000"/>
        </w:rPr>
        <w:t>вора поставки.</w:t>
      </w:r>
    </w:p>
    <w:p w:rsidR="006108C8" w:rsidRPr="007877FA" w:rsidRDefault="006108C8" w:rsidP="006108C8">
      <w:pPr>
        <w:widowControl w:val="0"/>
        <w:shd w:val="clear" w:color="auto" w:fill="FFFFFF"/>
        <w:tabs>
          <w:tab w:val="left" w:pos="0"/>
        </w:tabs>
        <w:spacing w:line="276" w:lineRule="auto"/>
        <w:ind w:right="142" w:firstLine="709"/>
        <w:rPr>
          <w:color w:val="000000"/>
        </w:rPr>
      </w:pPr>
      <w:r w:rsidRPr="007877FA">
        <w:rPr>
          <w:color w:val="000000"/>
        </w:rPr>
        <w:t>Условия настоящего пункта применяются в случае, если указанные выше обстоятел</w:t>
      </w:r>
      <w:r w:rsidRPr="007877FA">
        <w:rPr>
          <w:color w:val="000000"/>
        </w:rPr>
        <w:t>ь</w:t>
      </w:r>
      <w:r w:rsidRPr="007877FA">
        <w:rPr>
          <w:color w:val="000000"/>
        </w:rPr>
        <w:t xml:space="preserve">ства возникли в связи с недобросовестным поведением </w:t>
      </w:r>
      <w:r w:rsidR="004B1F68">
        <w:rPr>
          <w:color w:val="000000"/>
        </w:rPr>
        <w:t>Исполнителя</w:t>
      </w:r>
      <w:r w:rsidRPr="007877FA">
        <w:rPr>
          <w:color w:val="000000"/>
        </w:rPr>
        <w:t xml:space="preserve"> и/или нарушений им требований действующего законодательства РФ (непредставление Исполнителем отчетности в налоговые органы; признание налоговыми органами </w:t>
      </w:r>
      <w:r w:rsidR="004B1F68">
        <w:rPr>
          <w:color w:val="000000"/>
        </w:rPr>
        <w:t>Исполнителя</w:t>
      </w:r>
      <w:r w:rsidRPr="007877FA">
        <w:rPr>
          <w:color w:val="000000"/>
        </w:rPr>
        <w:t xml:space="preserve">  «фирмой-однодневкой»; отсутствие результатов встречной налоговой проверки Исполнителя и т.д.).</w:t>
      </w:r>
    </w:p>
    <w:p w:rsidR="006108C8" w:rsidRPr="007877FA" w:rsidRDefault="006108C8" w:rsidP="006108C8">
      <w:pPr>
        <w:widowControl w:val="0"/>
        <w:shd w:val="clear" w:color="auto" w:fill="FFFFFF"/>
        <w:tabs>
          <w:tab w:val="left" w:pos="0"/>
        </w:tabs>
        <w:spacing w:line="276" w:lineRule="auto"/>
        <w:ind w:right="142" w:firstLine="709"/>
        <w:rPr>
          <w:color w:val="000000"/>
        </w:rPr>
      </w:pPr>
      <w:proofErr w:type="gramStart"/>
      <w:r w:rsidRPr="007877FA">
        <w:rPr>
          <w:color w:val="000000"/>
        </w:rPr>
        <w:t xml:space="preserve">Размер имущественных потерь определяется как общая сумма, состоящая из суммы НДС и/или налога на прибыль, до начисленных </w:t>
      </w:r>
      <w:r w:rsidR="004B1F68">
        <w:rPr>
          <w:color w:val="000000"/>
        </w:rPr>
        <w:t>Заказчику</w:t>
      </w:r>
      <w:r w:rsidRPr="007877FA">
        <w:rPr>
          <w:color w:val="000000"/>
        </w:rPr>
        <w:t xml:space="preserve">, суммы пени, штрафа по НДС и/или по налогу на прибыль, начисленных </w:t>
      </w:r>
      <w:r w:rsidR="004B1F68">
        <w:rPr>
          <w:color w:val="000000"/>
        </w:rPr>
        <w:t>Заказчику</w:t>
      </w:r>
      <w:r w:rsidRPr="007877FA">
        <w:rPr>
          <w:color w:val="000000"/>
        </w:rPr>
        <w:t>, либо как сумма НДС, в возмещении к</w:t>
      </w:r>
      <w:r w:rsidRPr="007877FA">
        <w:rPr>
          <w:color w:val="000000"/>
        </w:rPr>
        <w:t>о</w:t>
      </w:r>
      <w:r w:rsidRPr="007877FA">
        <w:rPr>
          <w:color w:val="000000"/>
        </w:rPr>
        <w:t xml:space="preserve">торой </w:t>
      </w:r>
      <w:r w:rsidR="004B1F68">
        <w:rPr>
          <w:color w:val="000000"/>
        </w:rPr>
        <w:t>Заказчику</w:t>
      </w:r>
      <w:r w:rsidRPr="007877FA">
        <w:rPr>
          <w:color w:val="000000"/>
        </w:rPr>
        <w:t xml:space="preserve"> отказано по основаниям, указанным в данном пункте настоящего договора.</w:t>
      </w:r>
      <w:proofErr w:type="gramEnd"/>
    </w:p>
    <w:p w:rsidR="006108C8" w:rsidRPr="007877FA" w:rsidRDefault="006108C8" w:rsidP="006108C8">
      <w:pPr>
        <w:widowControl w:val="0"/>
        <w:shd w:val="clear" w:color="auto" w:fill="FFFFFF"/>
        <w:tabs>
          <w:tab w:val="left" w:pos="0"/>
        </w:tabs>
        <w:spacing w:line="276" w:lineRule="auto"/>
        <w:ind w:right="142" w:firstLine="709"/>
        <w:rPr>
          <w:color w:val="000000"/>
        </w:rPr>
      </w:pPr>
      <w:r w:rsidRPr="007877FA">
        <w:rPr>
          <w:color w:val="000000"/>
        </w:rPr>
        <w:t>Размер имущественных потерь определяется на дату вступления в силу решений нал</w:t>
      </w:r>
      <w:r w:rsidRPr="007877FA">
        <w:rPr>
          <w:color w:val="000000"/>
        </w:rPr>
        <w:t>о</w:t>
      </w:r>
      <w:r w:rsidRPr="007877FA">
        <w:rPr>
          <w:color w:val="000000"/>
        </w:rPr>
        <w:t>гового органа о привлечении к налоговой ответственности и/или решения об отказе в возм</w:t>
      </w:r>
      <w:r w:rsidRPr="007877FA">
        <w:rPr>
          <w:color w:val="000000"/>
        </w:rPr>
        <w:t>е</w:t>
      </w:r>
      <w:r w:rsidRPr="007877FA">
        <w:rPr>
          <w:color w:val="000000"/>
        </w:rPr>
        <w:t>щении налога из бюджета.</w:t>
      </w:r>
    </w:p>
    <w:p w:rsidR="006108C8" w:rsidRPr="007877FA" w:rsidRDefault="006108C8" w:rsidP="006108C8">
      <w:pPr>
        <w:widowControl w:val="0"/>
        <w:shd w:val="clear" w:color="auto" w:fill="FFFFFF"/>
        <w:tabs>
          <w:tab w:val="left" w:pos="0"/>
        </w:tabs>
        <w:spacing w:line="276" w:lineRule="auto"/>
        <w:ind w:right="142" w:firstLine="709"/>
        <w:rPr>
          <w:color w:val="000000"/>
        </w:rPr>
      </w:pPr>
      <w:r w:rsidRPr="007877FA">
        <w:rPr>
          <w:color w:val="000000"/>
        </w:rPr>
        <w:t xml:space="preserve">Обязанность по возмещению имущественных потерь возникает у </w:t>
      </w:r>
      <w:r w:rsidR="004B1F68">
        <w:rPr>
          <w:color w:val="000000"/>
        </w:rPr>
        <w:t>Исполнителя</w:t>
      </w:r>
      <w:r w:rsidRPr="007877FA">
        <w:rPr>
          <w:color w:val="000000"/>
        </w:rPr>
        <w:t xml:space="preserve"> в м</w:t>
      </w:r>
      <w:r w:rsidRPr="007877FA">
        <w:rPr>
          <w:color w:val="000000"/>
        </w:rPr>
        <w:t>о</w:t>
      </w:r>
      <w:r w:rsidRPr="007877FA">
        <w:rPr>
          <w:color w:val="000000"/>
        </w:rPr>
        <w:t xml:space="preserve">мент вступления в силу указанных решений налогового органа. Возмещение имущественных потерь осуществляется по письменному требованию </w:t>
      </w:r>
      <w:r w:rsidR="004B1F68">
        <w:rPr>
          <w:color w:val="000000"/>
        </w:rPr>
        <w:t>Заказчика</w:t>
      </w:r>
      <w:r w:rsidRPr="007877FA">
        <w:rPr>
          <w:color w:val="000000"/>
        </w:rPr>
        <w:t xml:space="preserve">. </w:t>
      </w:r>
      <w:r w:rsidR="004B1F68">
        <w:rPr>
          <w:color w:val="000000"/>
        </w:rPr>
        <w:t>Исполнитель</w:t>
      </w:r>
      <w:r w:rsidRPr="007877FA">
        <w:rPr>
          <w:color w:val="000000"/>
        </w:rPr>
        <w:t xml:space="preserve"> обязан в теч</w:t>
      </w:r>
      <w:r w:rsidRPr="007877FA">
        <w:rPr>
          <w:color w:val="000000"/>
        </w:rPr>
        <w:t>е</w:t>
      </w:r>
      <w:r w:rsidRPr="007877FA">
        <w:rPr>
          <w:color w:val="000000"/>
        </w:rPr>
        <w:lastRenderedPageBreak/>
        <w:t xml:space="preserve">ние 10 календарных дней </w:t>
      </w:r>
      <w:proofErr w:type="gramStart"/>
      <w:r w:rsidRPr="007877FA">
        <w:rPr>
          <w:color w:val="000000"/>
        </w:rPr>
        <w:t>с даты получения</w:t>
      </w:r>
      <w:proofErr w:type="gramEnd"/>
      <w:r w:rsidRPr="007877FA">
        <w:rPr>
          <w:color w:val="000000"/>
        </w:rPr>
        <w:t xml:space="preserve"> требования уплатить сумму возмещения потерь </w:t>
      </w:r>
      <w:r w:rsidR="004B1F68">
        <w:rPr>
          <w:color w:val="000000"/>
        </w:rPr>
        <w:t>Заказчику</w:t>
      </w:r>
      <w:r w:rsidRPr="007877FA">
        <w:rPr>
          <w:color w:val="000000"/>
        </w:rPr>
        <w:t xml:space="preserve"> в полном объёме.</w:t>
      </w:r>
    </w:p>
    <w:p w:rsidR="006108C8" w:rsidRPr="007877FA" w:rsidRDefault="006108C8" w:rsidP="006108C8">
      <w:pPr>
        <w:widowControl w:val="0"/>
        <w:tabs>
          <w:tab w:val="left" w:pos="0"/>
        </w:tabs>
        <w:spacing w:line="276" w:lineRule="auto"/>
        <w:ind w:right="142" w:firstLine="709"/>
        <w:rPr>
          <w:color w:val="000000"/>
        </w:rPr>
      </w:pPr>
      <w:r w:rsidRPr="007877FA">
        <w:rPr>
          <w:color w:val="000000"/>
        </w:rPr>
        <w:t>9.5. Если какое-либо из указанных в пунктах 9.3, 9.4. заверений оказалось изначально недействительным или стало недействительным  в течение срока  действия настоящего Дог</w:t>
      </w:r>
      <w:r w:rsidRPr="007877FA">
        <w:rPr>
          <w:color w:val="000000"/>
        </w:rPr>
        <w:t>о</w:t>
      </w:r>
      <w:r w:rsidRPr="007877FA">
        <w:rPr>
          <w:color w:val="000000"/>
        </w:rPr>
        <w:t>вора, то другая сторона («Не нарушившая сторона»)  имеет право расторгнуть  Договор в о</w:t>
      </w:r>
      <w:r w:rsidRPr="007877FA">
        <w:rPr>
          <w:color w:val="000000"/>
        </w:rPr>
        <w:t>д</w:t>
      </w:r>
      <w:r w:rsidRPr="007877FA">
        <w:rPr>
          <w:color w:val="000000"/>
        </w:rPr>
        <w:t>ностороннем  внесудебном порядке и потребовать от «Нарушившей стороны» возмещения убытков, вызванных таким расторжением. Стороны признают,  что при заключении насто</w:t>
      </w:r>
      <w:r w:rsidRPr="007877FA">
        <w:rPr>
          <w:color w:val="000000"/>
        </w:rPr>
        <w:t>я</w:t>
      </w:r>
      <w:r w:rsidRPr="007877FA">
        <w:rPr>
          <w:color w:val="000000"/>
        </w:rPr>
        <w:t>щего Договора они полагались на заверения и гарантии, содержащиеся в пунктах 1. и 2. настоящего раздела, достоверность которых имеет существенное  зна</w:t>
      </w:r>
      <w:r w:rsidR="004B1F68">
        <w:rPr>
          <w:color w:val="000000"/>
        </w:rPr>
        <w:t>чение для Сторон</w:t>
      </w:r>
      <w:r w:rsidRPr="007877FA">
        <w:rPr>
          <w:color w:val="000000"/>
        </w:rPr>
        <w:t>»</w:t>
      </w:r>
      <w:r w:rsidR="004B1F68">
        <w:rPr>
          <w:color w:val="000000"/>
        </w:rPr>
        <w:t>.</w:t>
      </w:r>
    </w:p>
    <w:p w:rsidR="006108C8" w:rsidRPr="007877FA" w:rsidRDefault="006108C8" w:rsidP="006108C8">
      <w:pPr>
        <w:spacing w:before="75" w:line="276" w:lineRule="auto"/>
        <w:rPr>
          <w:color w:val="000000"/>
        </w:rPr>
      </w:pPr>
    </w:p>
    <w:p w:rsidR="006108C8" w:rsidRDefault="006108C8" w:rsidP="006108C8">
      <w:pPr>
        <w:spacing w:before="180" w:line="276" w:lineRule="auto"/>
        <w:jc w:val="center"/>
        <w:outlineLvl w:val="2"/>
        <w:rPr>
          <w:b/>
          <w:bCs/>
          <w:color w:val="000000"/>
        </w:rPr>
      </w:pPr>
      <w:r w:rsidRPr="007877FA">
        <w:rPr>
          <w:b/>
          <w:bCs/>
          <w:color w:val="000000"/>
        </w:rPr>
        <w:t>10. Изменение и расторжение Договора</w:t>
      </w:r>
    </w:p>
    <w:p w:rsidR="006108C8" w:rsidRPr="007877FA" w:rsidRDefault="006108C8" w:rsidP="006108C8">
      <w:pPr>
        <w:spacing w:before="180" w:line="276" w:lineRule="auto"/>
        <w:jc w:val="center"/>
        <w:outlineLvl w:val="2"/>
        <w:rPr>
          <w:b/>
          <w:bCs/>
          <w:color w:val="000000"/>
        </w:rPr>
      </w:pPr>
    </w:p>
    <w:p w:rsidR="006108C8" w:rsidRPr="007877FA" w:rsidRDefault="006108C8" w:rsidP="006108C8">
      <w:pPr>
        <w:spacing w:before="75" w:line="276" w:lineRule="auto"/>
        <w:ind w:firstLine="709"/>
        <w:rPr>
          <w:color w:val="000000"/>
        </w:rPr>
      </w:pPr>
      <w:r w:rsidRPr="007877FA">
        <w:rPr>
          <w:color w:val="000000"/>
        </w:rPr>
        <w:t>10.1. Настоящий Договор может быть изменен либо дополнен по соглашению Сторон. Все изменения и дополнения к настоящему Договору действительны только в том случае, если они оформлены в письменном виде и подписаны надлежаще уполномоченными представит</w:t>
      </w:r>
      <w:r w:rsidRPr="007877FA">
        <w:rPr>
          <w:color w:val="000000"/>
        </w:rPr>
        <w:t>е</w:t>
      </w:r>
      <w:r w:rsidRPr="007877FA">
        <w:rPr>
          <w:color w:val="000000"/>
        </w:rPr>
        <w:t>лями Сторон.</w:t>
      </w:r>
    </w:p>
    <w:p w:rsidR="006108C8" w:rsidRPr="007877FA" w:rsidRDefault="006108C8" w:rsidP="006108C8">
      <w:pPr>
        <w:spacing w:before="75" w:line="276" w:lineRule="auto"/>
        <w:ind w:firstLine="709"/>
        <w:rPr>
          <w:color w:val="000000"/>
        </w:rPr>
      </w:pPr>
      <w:r w:rsidRPr="007877FA">
        <w:rPr>
          <w:color w:val="000000"/>
        </w:rPr>
        <w:t xml:space="preserve">10.2. Настоящий </w:t>
      </w:r>
      <w:proofErr w:type="gramStart"/>
      <w:r w:rsidRPr="007877FA">
        <w:rPr>
          <w:color w:val="000000"/>
        </w:rPr>
        <w:t>Договор</w:t>
      </w:r>
      <w:proofErr w:type="gramEnd"/>
      <w:r w:rsidRPr="007877FA">
        <w:rPr>
          <w:color w:val="000000"/>
        </w:rPr>
        <w:t xml:space="preserve"> может быть расторгнут по соглашению Сторон либо по иным основаниям, предусмотренным действующим законодательством Российской Федерации.</w:t>
      </w:r>
    </w:p>
    <w:p w:rsidR="006108C8" w:rsidRPr="007877FA" w:rsidRDefault="006108C8" w:rsidP="006108C8">
      <w:pPr>
        <w:spacing w:before="75" w:line="276" w:lineRule="auto"/>
        <w:ind w:firstLine="709"/>
        <w:rPr>
          <w:color w:val="000000"/>
        </w:rPr>
      </w:pPr>
      <w:r w:rsidRPr="007877FA">
        <w:rPr>
          <w:color w:val="000000"/>
        </w:rPr>
        <w:t>10.3. Заказчик имеет право без обращения в суд в одностороннем порядке расторгнуть настоящий Договор:</w:t>
      </w:r>
    </w:p>
    <w:p w:rsidR="006108C8" w:rsidRPr="007877FA" w:rsidRDefault="006108C8" w:rsidP="006108C8">
      <w:pPr>
        <w:numPr>
          <w:ilvl w:val="0"/>
          <w:numId w:val="36"/>
        </w:numPr>
        <w:tabs>
          <w:tab w:val="left" w:pos="993"/>
        </w:tabs>
        <w:spacing w:after="0" w:line="276" w:lineRule="auto"/>
        <w:ind w:left="0" w:firstLine="709"/>
        <w:rPr>
          <w:color w:val="000000"/>
        </w:rPr>
      </w:pPr>
      <w:r w:rsidRPr="007877FA">
        <w:rPr>
          <w:color w:val="000000"/>
        </w:rPr>
        <w:t>при срыве Исполнителем согласованного срока оказания услуг более чем на 30 дней;</w:t>
      </w:r>
    </w:p>
    <w:p w:rsidR="006108C8" w:rsidRPr="007877FA" w:rsidRDefault="006108C8" w:rsidP="006108C8">
      <w:pPr>
        <w:numPr>
          <w:ilvl w:val="0"/>
          <w:numId w:val="36"/>
        </w:numPr>
        <w:tabs>
          <w:tab w:val="left" w:pos="993"/>
        </w:tabs>
        <w:spacing w:after="0" w:line="276" w:lineRule="auto"/>
        <w:ind w:left="0" w:firstLine="709"/>
        <w:rPr>
          <w:color w:val="000000"/>
        </w:rPr>
      </w:pPr>
      <w:r w:rsidRPr="007877FA">
        <w:rPr>
          <w:color w:val="000000"/>
        </w:rPr>
        <w:t>по основаниям, установленным Гражданским кодексом РФ.</w:t>
      </w:r>
    </w:p>
    <w:p w:rsidR="006108C8" w:rsidRPr="007877FA" w:rsidRDefault="006108C8" w:rsidP="006108C8">
      <w:pPr>
        <w:spacing w:before="75" w:line="276" w:lineRule="auto"/>
        <w:ind w:firstLine="709"/>
        <w:rPr>
          <w:color w:val="000000"/>
        </w:rPr>
      </w:pPr>
      <w:r w:rsidRPr="007877FA">
        <w:rPr>
          <w:color w:val="000000"/>
        </w:rPr>
        <w:t>10.4. В случае одностороннего отказа от Договора по основаниям, указанным в п.10.3 Договора, Заказчик направляет Исполнителю письменное уведомление о расторжении (пр</w:t>
      </w:r>
      <w:r w:rsidRPr="007877FA">
        <w:rPr>
          <w:color w:val="000000"/>
        </w:rPr>
        <w:t>е</w:t>
      </w:r>
      <w:r w:rsidRPr="007877FA">
        <w:rPr>
          <w:color w:val="000000"/>
        </w:rPr>
        <w:t xml:space="preserve">кращении действия) Договора в одностороннем порядке не </w:t>
      </w:r>
      <w:proofErr w:type="gramStart"/>
      <w:r w:rsidRPr="007877FA">
        <w:rPr>
          <w:color w:val="000000"/>
        </w:rPr>
        <w:t>позднее</w:t>
      </w:r>
      <w:proofErr w:type="gramEnd"/>
      <w:r w:rsidRPr="007877FA">
        <w:rPr>
          <w:color w:val="000000"/>
        </w:rPr>
        <w:t xml:space="preserve"> чем за 15 дней до даты ра</w:t>
      </w:r>
      <w:r w:rsidRPr="007877FA">
        <w:rPr>
          <w:color w:val="000000"/>
        </w:rPr>
        <w:t>с</w:t>
      </w:r>
      <w:r w:rsidRPr="007877FA">
        <w:rPr>
          <w:color w:val="000000"/>
        </w:rPr>
        <w:t>торжения. Договор считается расторгнутым с момента получения уведомления Исполнителем, а если сведения о получении отсутствуют, то Договор считается расторгнутым по истечении 15 дней с момента отправки письменного уведомления по почте.</w:t>
      </w:r>
    </w:p>
    <w:p w:rsidR="006108C8" w:rsidRPr="007877FA" w:rsidRDefault="006108C8" w:rsidP="006108C8">
      <w:pPr>
        <w:spacing w:before="75" w:line="276" w:lineRule="auto"/>
        <w:ind w:firstLine="709"/>
        <w:rPr>
          <w:color w:val="000000"/>
        </w:rPr>
      </w:pPr>
      <w:r w:rsidRPr="007877FA">
        <w:rPr>
          <w:color w:val="000000"/>
        </w:rPr>
        <w:t>В этом случае Исполнитель в течение 10 (десяти) дней с момента получения уведомл</w:t>
      </w:r>
      <w:r w:rsidRPr="007877FA">
        <w:rPr>
          <w:color w:val="000000"/>
        </w:rPr>
        <w:t>е</w:t>
      </w:r>
      <w:r w:rsidRPr="007877FA">
        <w:rPr>
          <w:color w:val="000000"/>
        </w:rPr>
        <w:t>ния возвращает Заказчику сумму авансового платежа и выплачивает штраф за неисполнение своих обязательств в размере 5% от суммы Договора.</w:t>
      </w:r>
    </w:p>
    <w:p w:rsidR="006108C8" w:rsidRPr="007877FA" w:rsidRDefault="006108C8" w:rsidP="006108C8">
      <w:pPr>
        <w:spacing w:before="75" w:line="276" w:lineRule="auto"/>
        <w:ind w:firstLine="709"/>
        <w:rPr>
          <w:color w:val="000000"/>
        </w:rPr>
      </w:pPr>
      <w:r w:rsidRPr="007877FA">
        <w:rPr>
          <w:color w:val="000000"/>
        </w:rPr>
        <w:t>10.5. В случае досрочного расторжения Договора по инициативе любой из сторон к З</w:t>
      </w:r>
      <w:r w:rsidRPr="007877FA">
        <w:rPr>
          <w:color w:val="000000"/>
        </w:rPr>
        <w:t>а</w:t>
      </w:r>
      <w:r w:rsidRPr="007877FA">
        <w:rPr>
          <w:color w:val="000000"/>
        </w:rPr>
        <w:t>казчику переходят все права на разработанную Проектно-сметную документацию, для этого Исполнитель обязан передать Проектно-сметную документацию по Акту сдачи-приемки З</w:t>
      </w:r>
      <w:r w:rsidRPr="007877FA">
        <w:rPr>
          <w:color w:val="000000"/>
        </w:rPr>
        <w:t>а</w:t>
      </w:r>
      <w:r w:rsidRPr="007877FA">
        <w:rPr>
          <w:color w:val="000000"/>
        </w:rPr>
        <w:t>казчику, в течение 10 дней от даты расторжения Договора. При этом</w:t>
      </w:r>
      <w:proofErr w:type="gramStart"/>
      <w:r w:rsidRPr="007877FA">
        <w:rPr>
          <w:color w:val="000000"/>
        </w:rPr>
        <w:t>,</w:t>
      </w:r>
      <w:proofErr w:type="gramEnd"/>
      <w:r w:rsidRPr="007877FA">
        <w:rPr>
          <w:color w:val="000000"/>
        </w:rPr>
        <w:t xml:space="preserve"> если отказ от договора Заказчика вызван виновными действиями Исполнителя в связи с нарушением сроков, либо п</w:t>
      </w:r>
      <w:r w:rsidRPr="007877FA">
        <w:rPr>
          <w:color w:val="000000"/>
        </w:rPr>
        <w:t>о</w:t>
      </w:r>
      <w:r w:rsidRPr="007877FA">
        <w:rPr>
          <w:color w:val="000000"/>
        </w:rPr>
        <w:t xml:space="preserve">лучением отрицательного заключения государственной экспертизы, либо </w:t>
      </w:r>
      <w:proofErr w:type="spellStart"/>
      <w:r w:rsidRPr="007877FA">
        <w:rPr>
          <w:color w:val="000000"/>
        </w:rPr>
        <w:t>неустранением</w:t>
      </w:r>
      <w:proofErr w:type="spellEnd"/>
      <w:r w:rsidRPr="007877FA">
        <w:rPr>
          <w:color w:val="000000"/>
        </w:rPr>
        <w:t xml:space="preserve"> И</w:t>
      </w:r>
      <w:r w:rsidRPr="007877FA">
        <w:rPr>
          <w:color w:val="000000"/>
        </w:rPr>
        <w:t>с</w:t>
      </w:r>
      <w:r w:rsidRPr="007877FA">
        <w:rPr>
          <w:color w:val="000000"/>
        </w:rPr>
        <w:t>полнителем в установленный срок замечаний в проектной документации, в связи с чем такая проектная документация утратила коммерческий интерес для Заказчика, Заказчик вправе отк</w:t>
      </w:r>
      <w:r w:rsidRPr="007877FA">
        <w:rPr>
          <w:color w:val="000000"/>
        </w:rPr>
        <w:t>а</w:t>
      </w:r>
      <w:r w:rsidRPr="007877FA">
        <w:rPr>
          <w:color w:val="000000"/>
        </w:rPr>
        <w:t>заться от своего права на Проектно-сметную документацию, выполненную в объеме на момент расторжения договора, и потребовать возврат выплаченных Исполнителю сумм по Договору в полном объеме.</w:t>
      </w:r>
    </w:p>
    <w:p w:rsidR="006108C8" w:rsidRPr="007877FA" w:rsidRDefault="006108C8" w:rsidP="006108C8">
      <w:pPr>
        <w:spacing w:before="75" w:line="276" w:lineRule="auto"/>
        <w:ind w:firstLine="709"/>
        <w:rPr>
          <w:color w:val="000000"/>
        </w:rPr>
      </w:pPr>
      <w:r w:rsidRPr="007877FA">
        <w:rPr>
          <w:color w:val="000000"/>
        </w:rPr>
        <w:lastRenderedPageBreak/>
        <w:t xml:space="preserve">10.6. Заказчик имеет право без обращения в суд в одностороннем порядке отказаться от исполнения настоящего Договора в любое время до сдачи ему Исполнителем работ, уплатив </w:t>
      </w:r>
      <w:proofErr w:type="gramStart"/>
      <w:r w:rsidRPr="007877FA">
        <w:rPr>
          <w:color w:val="000000"/>
        </w:rPr>
        <w:t>Исполнителю</w:t>
      </w:r>
      <w:proofErr w:type="gramEnd"/>
      <w:r w:rsidRPr="007877FA">
        <w:rPr>
          <w:color w:val="000000"/>
        </w:rPr>
        <w:t xml:space="preserve"> часть установленной цены пропорционально части работы, выполненной им до даты расторжения Договора, на основании Акта сдачи-приемки фактически выполненных р</w:t>
      </w:r>
      <w:r w:rsidRPr="007877FA">
        <w:rPr>
          <w:color w:val="000000"/>
        </w:rPr>
        <w:t>а</w:t>
      </w:r>
      <w:r w:rsidRPr="007877FA">
        <w:rPr>
          <w:color w:val="000000"/>
        </w:rPr>
        <w:t xml:space="preserve">бот. Убытки, причиненные Исполнителю прекращением настоящего Договора, Заказчиком не возмещаются. </w:t>
      </w:r>
      <w:proofErr w:type="gramStart"/>
      <w:r w:rsidRPr="007877FA">
        <w:rPr>
          <w:color w:val="000000"/>
        </w:rPr>
        <w:t>Под убытками понимаются расходы, которые лицо, чье право нарушено, прои</w:t>
      </w:r>
      <w:r w:rsidRPr="007877FA">
        <w:rPr>
          <w:color w:val="000000"/>
        </w:rPr>
        <w:t>з</w:t>
      </w:r>
      <w:r w:rsidRPr="007877FA">
        <w:rPr>
          <w:color w:val="000000"/>
        </w:rPr>
        <w:t>вело или должно будет произвести для восстановления нарушенного права, утрата или повр</w:t>
      </w:r>
      <w:r w:rsidRPr="007877FA">
        <w:rPr>
          <w:color w:val="000000"/>
        </w:rPr>
        <w:t>е</w:t>
      </w:r>
      <w:r w:rsidRPr="007877FA">
        <w:rPr>
          <w:color w:val="000000"/>
        </w:rPr>
        <w:t>ждение его имущества, а также неполученные доходы, которые это лицо получило бы, если бы его право не было нарушено (реальный ущерб и упущенная выгода).</w:t>
      </w:r>
      <w:proofErr w:type="gramEnd"/>
    </w:p>
    <w:p w:rsidR="006108C8" w:rsidRPr="007877FA" w:rsidRDefault="006108C8" w:rsidP="006108C8">
      <w:pPr>
        <w:spacing w:before="75" w:line="276" w:lineRule="auto"/>
        <w:ind w:firstLine="709"/>
        <w:rPr>
          <w:color w:val="000000"/>
        </w:rPr>
      </w:pPr>
      <w:r w:rsidRPr="007877FA">
        <w:rPr>
          <w:color w:val="000000"/>
        </w:rPr>
        <w:t>10.7. Расторжение настоящего Договора осуществляется Заказчиком путем направления Исполнителю письменного уведомления. Датой расторжения настоящего Договора является дата, указанная в уведомлении.</w:t>
      </w:r>
    </w:p>
    <w:p w:rsidR="006108C8" w:rsidRPr="007877FA" w:rsidRDefault="006108C8" w:rsidP="006108C8">
      <w:pPr>
        <w:spacing w:before="75" w:line="276" w:lineRule="auto"/>
        <w:ind w:firstLine="709"/>
        <w:rPr>
          <w:color w:val="000000"/>
        </w:rPr>
      </w:pPr>
      <w:r w:rsidRPr="007877FA">
        <w:rPr>
          <w:color w:val="000000"/>
        </w:rPr>
        <w:t>10.8. Исполнитель вправе расторгнуть настоящий Договор в одностороннем порядке в случае задержки Заказчиком оплаты аванса или выполненных работ по настоящему Договору на срок более чем 30 (тридцати) рабочих дней от сроков, оговоренных в разделе 3 настоящего Договора.</w:t>
      </w:r>
    </w:p>
    <w:p w:rsidR="006108C8" w:rsidRPr="007877FA" w:rsidRDefault="006108C8" w:rsidP="006108C8">
      <w:pPr>
        <w:spacing w:before="75" w:line="276" w:lineRule="auto"/>
        <w:rPr>
          <w:color w:val="000000"/>
        </w:rPr>
      </w:pPr>
      <w:r w:rsidRPr="007877FA">
        <w:rPr>
          <w:color w:val="000000"/>
        </w:rPr>
        <w:t> </w:t>
      </w:r>
    </w:p>
    <w:p w:rsidR="006108C8" w:rsidRDefault="006108C8" w:rsidP="006108C8">
      <w:pPr>
        <w:spacing w:before="180" w:line="276" w:lineRule="auto"/>
        <w:jc w:val="center"/>
        <w:outlineLvl w:val="2"/>
        <w:rPr>
          <w:b/>
          <w:bCs/>
          <w:color w:val="000000"/>
        </w:rPr>
      </w:pPr>
      <w:r w:rsidRPr="007877FA">
        <w:rPr>
          <w:b/>
          <w:bCs/>
          <w:color w:val="000000"/>
        </w:rPr>
        <w:t>11. Срок действия Договора и прочие условия</w:t>
      </w:r>
    </w:p>
    <w:p w:rsidR="006108C8" w:rsidRPr="007877FA" w:rsidRDefault="006108C8" w:rsidP="006108C8">
      <w:pPr>
        <w:spacing w:before="180" w:line="276" w:lineRule="auto"/>
        <w:jc w:val="center"/>
        <w:outlineLvl w:val="2"/>
        <w:rPr>
          <w:b/>
          <w:bCs/>
          <w:color w:val="000000"/>
        </w:rPr>
      </w:pPr>
    </w:p>
    <w:p w:rsidR="006108C8" w:rsidRPr="007877FA" w:rsidRDefault="006108C8" w:rsidP="006108C8">
      <w:pPr>
        <w:spacing w:before="75" w:line="276" w:lineRule="auto"/>
        <w:ind w:firstLine="709"/>
        <w:rPr>
          <w:color w:val="000000"/>
        </w:rPr>
      </w:pPr>
      <w:r w:rsidRPr="007877FA">
        <w:rPr>
          <w:color w:val="000000"/>
        </w:rPr>
        <w:t>11.1. Настоящий Договор вступает в силу со дня его подписания Сторонами и действует до полного исполнения Сторонами принятых на себя обязательств по настоящему Договору.</w:t>
      </w:r>
    </w:p>
    <w:p w:rsidR="006108C8" w:rsidRPr="007877FA" w:rsidRDefault="006108C8" w:rsidP="006108C8">
      <w:pPr>
        <w:spacing w:before="75" w:line="276" w:lineRule="auto"/>
        <w:ind w:firstLine="709"/>
        <w:rPr>
          <w:color w:val="000000"/>
        </w:rPr>
      </w:pPr>
      <w:r w:rsidRPr="007877FA">
        <w:rPr>
          <w:color w:val="000000"/>
        </w:rPr>
        <w:t xml:space="preserve">11.2. Настоящий Договор представляет собой полное соглашение Сторон относительно предмета Договора и отменяет собой все предыдущие соглашения или договоренности между Сторонами, как письменные, так и устные, </w:t>
      </w:r>
      <w:proofErr w:type="gramStart"/>
      <w:r w:rsidRPr="007877FA">
        <w:rPr>
          <w:color w:val="000000"/>
        </w:rPr>
        <w:t>кроме</w:t>
      </w:r>
      <w:proofErr w:type="gramEnd"/>
      <w:r w:rsidRPr="007877FA">
        <w:rPr>
          <w:color w:val="000000"/>
        </w:rPr>
        <w:t xml:space="preserve"> внесенных в настоящий Договор.</w:t>
      </w:r>
    </w:p>
    <w:p w:rsidR="006108C8" w:rsidRPr="007877FA" w:rsidRDefault="006108C8" w:rsidP="006108C8">
      <w:pPr>
        <w:spacing w:before="75" w:line="276" w:lineRule="auto"/>
        <w:ind w:firstLine="709"/>
        <w:rPr>
          <w:color w:val="000000"/>
        </w:rPr>
      </w:pPr>
      <w:r w:rsidRPr="007877FA">
        <w:rPr>
          <w:color w:val="000000"/>
        </w:rPr>
        <w:t>11.3. Ни одна из Сторон не вправе переуступать свои права или обязательства по наст</w:t>
      </w:r>
      <w:r w:rsidRPr="007877FA">
        <w:rPr>
          <w:color w:val="000000"/>
        </w:rPr>
        <w:t>о</w:t>
      </w:r>
      <w:r w:rsidRPr="007877FA">
        <w:rPr>
          <w:color w:val="000000"/>
        </w:rPr>
        <w:t>ящему Договору третьей стороне (третьему лицу) без письменного согласия другой Стороны.</w:t>
      </w:r>
    </w:p>
    <w:p w:rsidR="006108C8" w:rsidRPr="007877FA" w:rsidRDefault="006108C8" w:rsidP="006108C8">
      <w:pPr>
        <w:spacing w:before="75" w:line="276" w:lineRule="auto"/>
        <w:ind w:firstLine="709"/>
        <w:rPr>
          <w:color w:val="000000"/>
        </w:rPr>
      </w:pPr>
      <w:r w:rsidRPr="007877FA">
        <w:rPr>
          <w:color w:val="000000"/>
        </w:rPr>
        <w:t>11.4. Все приложения к настоящему Договору являются его неотъемлемой частью.</w:t>
      </w:r>
    </w:p>
    <w:p w:rsidR="006108C8" w:rsidRPr="007877FA" w:rsidRDefault="006108C8" w:rsidP="006108C8">
      <w:pPr>
        <w:spacing w:before="75" w:line="276" w:lineRule="auto"/>
        <w:ind w:firstLine="709"/>
        <w:rPr>
          <w:color w:val="000000"/>
        </w:rPr>
      </w:pPr>
      <w:r w:rsidRPr="007877FA">
        <w:rPr>
          <w:color w:val="000000"/>
        </w:rPr>
        <w:t>11.5. При изменении реквизитов (адрес, телефон, руководитель и главный бухгалтер, номер расчетного счета, и т.д.) Сторона, реквизиты которой изменились, обязана в течение 3 (трех) рабочих дней письменно уведомить другую Сторону о произошедших изменениях и с</w:t>
      </w:r>
      <w:r w:rsidRPr="007877FA">
        <w:rPr>
          <w:color w:val="000000"/>
        </w:rPr>
        <w:t>о</w:t>
      </w:r>
      <w:r w:rsidRPr="007877FA">
        <w:rPr>
          <w:color w:val="000000"/>
        </w:rPr>
        <w:t>общить новые реквизиты.</w:t>
      </w:r>
    </w:p>
    <w:p w:rsidR="006108C8" w:rsidRPr="007877FA" w:rsidRDefault="006108C8" w:rsidP="006108C8">
      <w:pPr>
        <w:spacing w:before="75" w:line="276" w:lineRule="auto"/>
        <w:ind w:firstLine="709"/>
        <w:rPr>
          <w:color w:val="000000"/>
        </w:rPr>
      </w:pPr>
      <w:r w:rsidRPr="007877FA">
        <w:rPr>
          <w:color w:val="000000"/>
        </w:rPr>
        <w:t xml:space="preserve">11.6. </w:t>
      </w:r>
      <w:proofErr w:type="gramStart"/>
      <w:r w:rsidRPr="007877FA">
        <w:rPr>
          <w:color w:val="000000"/>
        </w:rPr>
        <w:t>Все уведомления, извещения, сообщения и любая переписка, касающаяся насто</w:t>
      </w:r>
      <w:r w:rsidRPr="007877FA">
        <w:rPr>
          <w:color w:val="000000"/>
        </w:rPr>
        <w:t>я</w:t>
      </w:r>
      <w:r w:rsidRPr="007877FA">
        <w:rPr>
          <w:color w:val="000000"/>
        </w:rPr>
        <w:t>щего Договора, должны быть направлены соответствующими Сторонами по адресам, указа</w:t>
      </w:r>
      <w:r w:rsidRPr="007877FA">
        <w:rPr>
          <w:color w:val="000000"/>
        </w:rPr>
        <w:t>н</w:t>
      </w:r>
      <w:r w:rsidRPr="007877FA">
        <w:rPr>
          <w:color w:val="000000"/>
        </w:rPr>
        <w:t>ным в разделе 13 Договора, и будут считаться направленными надлежащим образом, если они сделаны в письменной форме при доставке нарочным под расписку, заказной почтой, переданы телеграммой или по факсимильной связи или электронной почтой с подтверждением о получ</w:t>
      </w:r>
      <w:r w:rsidRPr="007877FA">
        <w:rPr>
          <w:color w:val="000000"/>
        </w:rPr>
        <w:t>е</w:t>
      </w:r>
      <w:r w:rsidRPr="007877FA">
        <w:rPr>
          <w:color w:val="000000"/>
        </w:rPr>
        <w:t>нии.</w:t>
      </w:r>
      <w:proofErr w:type="gramEnd"/>
    </w:p>
    <w:p w:rsidR="006108C8" w:rsidRPr="007877FA" w:rsidRDefault="006108C8" w:rsidP="006108C8">
      <w:pPr>
        <w:spacing w:before="75" w:line="276" w:lineRule="auto"/>
        <w:ind w:firstLine="709"/>
        <w:rPr>
          <w:color w:val="000000"/>
        </w:rPr>
      </w:pPr>
      <w:r w:rsidRPr="007877FA">
        <w:rPr>
          <w:color w:val="000000"/>
        </w:rPr>
        <w:t>11.7. Настоящий Договор завизирован Сторонами на каждой странице Договора и по</w:t>
      </w:r>
      <w:r w:rsidRPr="007877FA">
        <w:rPr>
          <w:color w:val="000000"/>
        </w:rPr>
        <w:t>д</w:t>
      </w:r>
      <w:r w:rsidRPr="007877FA">
        <w:rPr>
          <w:color w:val="000000"/>
        </w:rPr>
        <w:t>писан Сторонами в конце Договора в дату, указанную в начале Договора, в 2 (двух) экземпл</w:t>
      </w:r>
      <w:r w:rsidRPr="007877FA">
        <w:rPr>
          <w:color w:val="000000"/>
        </w:rPr>
        <w:t>я</w:t>
      </w:r>
      <w:r w:rsidRPr="007877FA">
        <w:rPr>
          <w:color w:val="000000"/>
        </w:rPr>
        <w:t>рах, имеющих равную юридическую силу, по одному экземпляру для каждой из Сторон.</w:t>
      </w:r>
    </w:p>
    <w:p w:rsidR="006108C8" w:rsidRPr="007877FA" w:rsidRDefault="006108C8" w:rsidP="006108C8">
      <w:pPr>
        <w:spacing w:before="75" w:line="276" w:lineRule="auto"/>
        <w:ind w:firstLine="709"/>
        <w:rPr>
          <w:color w:val="000000"/>
        </w:rPr>
      </w:pPr>
      <w:r w:rsidRPr="007877FA">
        <w:rPr>
          <w:color w:val="000000"/>
        </w:rPr>
        <w:t>11.8. Во всем остальном, что не предусмотрено настоящим Договором, Стороны рук</w:t>
      </w:r>
      <w:r w:rsidRPr="007877FA">
        <w:rPr>
          <w:color w:val="000000"/>
        </w:rPr>
        <w:t>о</w:t>
      </w:r>
      <w:r w:rsidRPr="007877FA">
        <w:rPr>
          <w:color w:val="000000"/>
        </w:rPr>
        <w:t>водствуются действующим законодательством Российской Федерации.</w:t>
      </w:r>
    </w:p>
    <w:p w:rsidR="006108C8" w:rsidRPr="007877FA" w:rsidRDefault="006108C8" w:rsidP="006108C8">
      <w:pPr>
        <w:spacing w:before="75" w:line="276" w:lineRule="auto"/>
        <w:rPr>
          <w:color w:val="000000"/>
        </w:rPr>
      </w:pPr>
      <w:r w:rsidRPr="007877FA">
        <w:rPr>
          <w:color w:val="000000"/>
        </w:rPr>
        <w:t> </w:t>
      </w:r>
    </w:p>
    <w:p w:rsidR="006108C8" w:rsidRDefault="006108C8" w:rsidP="006108C8">
      <w:pPr>
        <w:spacing w:before="180" w:line="276" w:lineRule="auto"/>
        <w:jc w:val="center"/>
        <w:outlineLvl w:val="2"/>
        <w:rPr>
          <w:b/>
          <w:bCs/>
          <w:color w:val="000000"/>
        </w:rPr>
      </w:pPr>
      <w:r w:rsidRPr="007877FA">
        <w:rPr>
          <w:b/>
          <w:bCs/>
          <w:color w:val="000000"/>
        </w:rPr>
        <w:lastRenderedPageBreak/>
        <w:t>12. Приложения</w:t>
      </w:r>
    </w:p>
    <w:p w:rsidR="006108C8" w:rsidRDefault="006108C8" w:rsidP="006108C8">
      <w:pPr>
        <w:spacing w:before="180" w:line="276" w:lineRule="auto"/>
        <w:jc w:val="center"/>
        <w:outlineLvl w:val="2"/>
        <w:rPr>
          <w:b/>
          <w:bCs/>
          <w:color w:val="000000"/>
        </w:rPr>
      </w:pPr>
    </w:p>
    <w:p w:rsidR="006108C8" w:rsidRPr="007877FA" w:rsidRDefault="006108C8" w:rsidP="006108C8">
      <w:pPr>
        <w:spacing w:line="276" w:lineRule="auto"/>
        <w:rPr>
          <w:color w:val="000000"/>
        </w:rPr>
      </w:pPr>
      <w:r w:rsidRPr="007877FA">
        <w:rPr>
          <w:b/>
          <w:bCs/>
          <w:color w:val="000000"/>
          <w:bdr w:val="none" w:sz="0" w:space="0" w:color="auto" w:frame="1"/>
        </w:rPr>
        <w:t>К настоящему Договору прилагаются и являются его неотъемлемой частью:</w:t>
      </w:r>
    </w:p>
    <w:p w:rsidR="006108C8" w:rsidRPr="007877FA" w:rsidRDefault="006108C8" w:rsidP="006108C8">
      <w:pPr>
        <w:numPr>
          <w:ilvl w:val="0"/>
          <w:numId w:val="37"/>
        </w:numPr>
        <w:spacing w:before="75" w:after="0" w:line="276" w:lineRule="auto"/>
        <w:rPr>
          <w:color w:val="000000"/>
        </w:rPr>
      </w:pPr>
      <w:r w:rsidRPr="007877FA">
        <w:rPr>
          <w:color w:val="000000"/>
        </w:rPr>
        <w:t>Приложение N 1 - Задание на проектирование</w:t>
      </w:r>
    </w:p>
    <w:p w:rsidR="006108C8" w:rsidRPr="007877FA" w:rsidRDefault="006108C8" w:rsidP="006108C8">
      <w:pPr>
        <w:numPr>
          <w:ilvl w:val="0"/>
          <w:numId w:val="37"/>
        </w:numPr>
        <w:spacing w:before="75" w:after="0" w:line="276" w:lineRule="auto"/>
        <w:rPr>
          <w:color w:val="000000"/>
        </w:rPr>
      </w:pPr>
      <w:r w:rsidRPr="007877FA">
        <w:rPr>
          <w:color w:val="000000"/>
        </w:rPr>
        <w:t>Приложение N 2 - Перечень выполняемых работ</w:t>
      </w:r>
    </w:p>
    <w:p w:rsidR="006108C8" w:rsidRPr="007877FA" w:rsidRDefault="006108C8" w:rsidP="006108C8">
      <w:pPr>
        <w:numPr>
          <w:ilvl w:val="0"/>
          <w:numId w:val="37"/>
        </w:numPr>
        <w:spacing w:before="75" w:after="0" w:line="276" w:lineRule="auto"/>
        <w:rPr>
          <w:color w:val="000000"/>
        </w:rPr>
      </w:pPr>
      <w:r w:rsidRPr="007877FA">
        <w:rPr>
          <w:color w:val="000000"/>
        </w:rPr>
        <w:t>Топографическая съёмка М:500 на линейный объект</w:t>
      </w:r>
    </w:p>
    <w:p w:rsidR="006108C8" w:rsidRPr="007877FA" w:rsidRDefault="006108C8" w:rsidP="006108C8">
      <w:pPr>
        <w:spacing w:line="276" w:lineRule="auto"/>
        <w:rPr>
          <w:color w:val="000000"/>
        </w:rPr>
      </w:pPr>
      <w:r w:rsidRPr="007877FA">
        <w:rPr>
          <w:b/>
          <w:bCs/>
          <w:color w:val="000000"/>
          <w:bdr w:val="none" w:sz="0" w:space="0" w:color="auto" w:frame="1"/>
        </w:rPr>
        <w:t>Прилагаются к экземпляру Заказчика:</w:t>
      </w:r>
    </w:p>
    <w:p w:rsidR="006108C8" w:rsidRPr="007877FA" w:rsidRDefault="006108C8" w:rsidP="006108C8">
      <w:pPr>
        <w:numPr>
          <w:ilvl w:val="0"/>
          <w:numId w:val="38"/>
        </w:numPr>
        <w:spacing w:before="75" w:after="0" w:line="276" w:lineRule="auto"/>
        <w:rPr>
          <w:color w:val="000000"/>
        </w:rPr>
      </w:pPr>
      <w:r w:rsidRPr="007877FA">
        <w:rPr>
          <w:color w:val="000000"/>
        </w:rPr>
        <w:t>Копии Свидетельств СРО о допуске к работам Исполнителя</w:t>
      </w:r>
    </w:p>
    <w:p w:rsidR="006108C8" w:rsidRPr="007877FA" w:rsidRDefault="006108C8" w:rsidP="006108C8">
      <w:pPr>
        <w:numPr>
          <w:ilvl w:val="0"/>
          <w:numId w:val="38"/>
        </w:numPr>
        <w:spacing w:before="75" w:after="0" w:line="276" w:lineRule="auto"/>
        <w:rPr>
          <w:color w:val="000000"/>
        </w:rPr>
      </w:pPr>
      <w:r w:rsidRPr="007877FA">
        <w:rPr>
          <w:color w:val="000000"/>
        </w:rPr>
        <w:t>Копия Устава Исполнителя</w:t>
      </w:r>
    </w:p>
    <w:p w:rsidR="006108C8" w:rsidRPr="007877FA" w:rsidRDefault="006108C8" w:rsidP="006108C8">
      <w:pPr>
        <w:numPr>
          <w:ilvl w:val="0"/>
          <w:numId w:val="38"/>
        </w:numPr>
        <w:spacing w:before="75" w:after="0" w:line="276" w:lineRule="auto"/>
        <w:rPr>
          <w:color w:val="000000"/>
        </w:rPr>
      </w:pPr>
      <w:r w:rsidRPr="007877FA">
        <w:rPr>
          <w:color w:val="000000"/>
        </w:rPr>
        <w:t>Копия Свидетельства о государственной регистрации Исполнителя</w:t>
      </w:r>
    </w:p>
    <w:p w:rsidR="006108C8" w:rsidRPr="007877FA" w:rsidRDefault="006108C8" w:rsidP="006108C8">
      <w:pPr>
        <w:numPr>
          <w:ilvl w:val="0"/>
          <w:numId w:val="38"/>
        </w:numPr>
        <w:spacing w:before="75" w:after="0" w:line="276" w:lineRule="auto"/>
        <w:rPr>
          <w:color w:val="000000"/>
        </w:rPr>
      </w:pPr>
      <w:r w:rsidRPr="007877FA">
        <w:rPr>
          <w:color w:val="000000"/>
        </w:rPr>
        <w:t>Копия Свидетельства о постановке на налоговый учёт Исполнителя</w:t>
      </w:r>
    </w:p>
    <w:p w:rsidR="006108C8" w:rsidRPr="007877FA" w:rsidRDefault="006108C8" w:rsidP="006108C8">
      <w:pPr>
        <w:numPr>
          <w:ilvl w:val="0"/>
          <w:numId w:val="38"/>
        </w:numPr>
        <w:spacing w:before="75" w:after="0" w:line="276" w:lineRule="auto"/>
        <w:rPr>
          <w:color w:val="000000"/>
        </w:rPr>
      </w:pPr>
      <w:r w:rsidRPr="007877FA">
        <w:rPr>
          <w:color w:val="000000"/>
        </w:rPr>
        <w:t>Копия документа, подтверждающего правомочия лица, подписывающего договор со Стороны Исполнителя.</w:t>
      </w:r>
    </w:p>
    <w:p w:rsidR="006108C8" w:rsidRPr="007877FA" w:rsidRDefault="006108C8" w:rsidP="006108C8">
      <w:pPr>
        <w:spacing w:before="180" w:line="276" w:lineRule="auto"/>
        <w:jc w:val="center"/>
        <w:outlineLvl w:val="2"/>
        <w:rPr>
          <w:b/>
          <w:bCs/>
          <w:color w:val="000000"/>
        </w:rPr>
      </w:pPr>
      <w:r w:rsidRPr="007877FA">
        <w:rPr>
          <w:b/>
          <w:bCs/>
          <w:color w:val="000000"/>
        </w:rPr>
        <w:t>13. Адреса и банковские реквизиты Сторон</w:t>
      </w:r>
    </w:p>
    <w:tbl>
      <w:tblPr>
        <w:tblW w:w="0" w:type="auto"/>
        <w:tblCellMar>
          <w:left w:w="0" w:type="dxa"/>
          <w:right w:w="0" w:type="dxa"/>
        </w:tblCellMar>
        <w:tblLook w:val="04A0" w:firstRow="1" w:lastRow="0" w:firstColumn="1" w:lastColumn="0" w:noHBand="0" w:noVBand="1"/>
      </w:tblPr>
      <w:tblGrid>
        <w:gridCol w:w="4230"/>
        <w:gridCol w:w="1005"/>
        <w:gridCol w:w="4200"/>
      </w:tblGrid>
      <w:tr w:rsidR="006108C8" w:rsidRPr="007877FA" w:rsidTr="00E35EE5">
        <w:trPr>
          <w:trHeight w:val="5108"/>
        </w:trPr>
        <w:tc>
          <w:tcPr>
            <w:tcW w:w="4230" w:type="dxa"/>
            <w:tcBorders>
              <w:top w:val="nil"/>
              <w:left w:val="nil"/>
              <w:bottom w:val="nil"/>
              <w:right w:val="nil"/>
            </w:tcBorders>
            <w:shd w:val="clear" w:color="auto" w:fill="auto"/>
            <w:hideMark/>
          </w:tcPr>
          <w:p w:rsidR="006108C8" w:rsidRDefault="006108C8" w:rsidP="00E35EE5">
            <w:pPr>
              <w:spacing w:before="75"/>
              <w:ind w:left="142"/>
              <w:rPr>
                <w:color w:val="000000"/>
              </w:rPr>
            </w:pPr>
            <w:r w:rsidRPr="007877FA">
              <w:rPr>
                <w:color w:val="000000"/>
              </w:rPr>
              <w:t>Заказчик:</w:t>
            </w:r>
          </w:p>
          <w:p w:rsidR="006108C8" w:rsidRPr="00DB56CB" w:rsidRDefault="006108C8" w:rsidP="00E35EE5">
            <w:pPr>
              <w:snapToGrid w:val="0"/>
              <w:ind w:left="142"/>
            </w:pPr>
            <w:r w:rsidRPr="00DB56CB">
              <w:t xml:space="preserve">ООО  «ОЭСК» </w:t>
            </w:r>
          </w:p>
          <w:p w:rsidR="006108C8" w:rsidRPr="00DB56CB" w:rsidRDefault="006108C8" w:rsidP="00E35EE5">
            <w:pPr>
              <w:widowControl w:val="0"/>
              <w:adjustRightInd w:val="0"/>
              <w:ind w:left="142"/>
              <w:rPr>
                <w:color w:val="000000"/>
              </w:rPr>
            </w:pPr>
            <w:r w:rsidRPr="00DB56CB">
              <w:rPr>
                <w:color w:val="000000"/>
              </w:rPr>
              <w:t>653047,</w:t>
            </w:r>
            <w:r w:rsidRPr="00DB56CB">
              <w:t xml:space="preserve"> Кемеровская область, </w:t>
            </w:r>
            <w:r w:rsidRPr="00DB56CB">
              <w:rPr>
                <w:color w:val="000000"/>
              </w:rPr>
              <w:t xml:space="preserve"> </w:t>
            </w:r>
          </w:p>
          <w:p w:rsidR="006108C8" w:rsidRPr="00DB56CB" w:rsidRDefault="006108C8" w:rsidP="00E35EE5">
            <w:pPr>
              <w:widowControl w:val="0"/>
              <w:adjustRightInd w:val="0"/>
              <w:ind w:left="142"/>
              <w:rPr>
                <w:color w:val="000000"/>
              </w:rPr>
            </w:pPr>
            <w:r w:rsidRPr="00DB56CB">
              <w:rPr>
                <w:color w:val="000000"/>
              </w:rPr>
              <w:t>г. Прокопьевск, ул. Гайдара,43, пом</w:t>
            </w:r>
            <w:r w:rsidRPr="00DB56CB">
              <w:rPr>
                <w:color w:val="000000"/>
              </w:rPr>
              <w:t>е</w:t>
            </w:r>
            <w:r w:rsidRPr="00DB56CB">
              <w:rPr>
                <w:color w:val="000000"/>
              </w:rPr>
              <w:t xml:space="preserve">щение1п              </w:t>
            </w:r>
          </w:p>
          <w:p w:rsidR="006108C8" w:rsidRPr="00DB56CB" w:rsidRDefault="006108C8" w:rsidP="00E35EE5">
            <w:pPr>
              <w:widowControl w:val="0"/>
              <w:adjustRightInd w:val="0"/>
              <w:ind w:left="142"/>
              <w:rPr>
                <w:rFonts w:cs="Tahoma"/>
              </w:rPr>
            </w:pPr>
            <w:r w:rsidRPr="00DB56CB">
              <w:rPr>
                <w:rFonts w:cs="Tahoma"/>
              </w:rPr>
              <w:t xml:space="preserve">ИНН </w:t>
            </w:r>
            <w:r w:rsidRPr="00DB56CB">
              <w:rPr>
                <w:rFonts w:eastAsia="MS Mincho" w:cs="Tahoma"/>
              </w:rPr>
              <w:t>4223052779</w:t>
            </w:r>
            <w:r w:rsidRPr="00DB56CB">
              <w:rPr>
                <w:rFonts w:cs="Tahoma"/>
              </w:rPr>
              <w:t xml:space="preserve"> / КПП </w:t>
            </w:r>
            <w:r w:rsidRPr="00DB56CB">
              <w:rPr>
                <w:rFonts w:eastAsia="MS Mincho" w:cs="Tahoma"/>
              </w:rPr>
              <w:t>422301001</w:t>
            </w:r>
          </w:p>
          <w:p w:rsidR="006108C8" w:rsidRPr="00DB56CB" w:rsidRDefault="006108C8" w:rsidP="00E35EE5">
            <w:pPr>
              <w:widowControl w:val="0"/>
              <w:adjustRightInd w:val="0"/>
              <w:ind w:left="142"/>
              <w:rPr>
                <w:rFonts w:cs="Tahoma"/>
              </w:rPr>
            </w:pPr>
            <w:proofErr w:type="gramStart"/>
            <w:r w:rsidRPr="00DB56CB">
              <w:rPr>
                <w:rFonts w:cs="Tahoma"/>
              </w:rPr>
              <w:t>р</w:t>
            </w:r>
            <w:proofErr w:type="gramEnd"/>
            <w:r w:rsidRPr="00DB56CB">
              <w:rPr>
                <w:rFonts w:cs="Tahoma"/>
              </w:rPr>
              <w:t xml:space="preserve">/с 40702810509590000018 </w:t>
            </w:r>
          </w:p>
          <w:p w:rsidR="006108C8" w:rsidRPr="00DB56CB" w:rsidRDefault="006108C8" w:rsidP="00E35EE5">
            <w:pPr>
              <w:widowControl w:val="0"/>
              <w:adjustRightInd w:val="0"/>
              <w:ind w:left="142"/>
              <w:rPr>
                <w:rFonts w:cs="Tahoma"/>
              </w:rPr>
            </w:pPr>
            <w:r w:rsidRPr="00DB56CB">
              <w:rPr>
                <w:rFonts w:cs="Tahoma"/>
              </w:rPr>
              <w:t>Банк «Левобережный» (ОАО) г. Нов</w:t>
            </w:r>
            <w:r w:rsidRPr="00DB56CB">
              <w:rPr>
                <w:rFonts w:cs="Tahoma"/>
              </w:rPr>
              <w:t>о</w:t>
            </w:r>
            <w:r w:rsidRPr="00DB56CB">
              <w:rPr>
                <w:rFonts w:cs="Tahoma"/>
              </w:rPr>
              <w:t xml:space="preserve">сибирск, </w:t>
            </w:r>
          </w:p>
          <w:p w:rsidR="006108C8" w:rsidRPr="00DB56CB" w:rsidRDefault="006108C8" w:rsidP="00E35EE5">
            <w:pPr>
              <w:widowControl w:val="0"/>
              <w:adjustRightInd w:val="0"/>
              <w:ind w:left="142"/>
              <w:rPr>
                <w:rFonts w:cs="Tahoma"/>
              </w:rPr>
            </w:pPr>
            <w:r w:rsidRPr="00DB56CB">
              <w:rPr>
                <w:rFonts w:cs="Tahoma"/>
              </w:rPr>
              <w:t>БИК 045004850</w:t>
            </w:r>
          </w:p>
          <w:p w:rsidR="006108C8" w:rsidRPr="00DB56CB" w:rsidRDefault="006108C8" w:rsidP="00E35EE5">
            <w:pPr>
              <w:widowControl w:val="0"/>
              <w:adjustRightInd w:val="0"/>
              <w:ind w:left="142"/>
              <w:rPr>
                <w:rFonts w:cs="Tahoma"/>
              </w:rPr>
            </w:pPr>
            <w:r w:rsidRPr="00DB56CB">
              <w:rPr>
                <w:rFonts w:cs="Tahoma"/>
              </w:rPr>
              <w:t xml:space="preserve"> к/с 30101810100000000850</w:t>
            </w:r>
          </w:p>
          <w:p w:rsidR="006108C8" w:rsidRPr="00DB56CB" w:rsidRDefault="006108C8" w:rsidP="00E35EE5">
            <w:pPr>
              <w:widowControl w:val="0"/>
              <w:adjustRightInd w:val="0"/>
              <w:ind w:left="142"/>
            </w:pPr>
            <w:r w:rsidRPr="00DB56CB">
              <w:rPr>
                <w:rFonts w:cs="Tahoma"/>
              </w:rPr>
              <w:t xml:space="preserve"> </w:t>
            </w:r>
            <w:r w:rsidRPr="00DB56CB">
              <w:t xml:space="preserve">тел.:/факс (3846) 69-35-00 </w:t>
            </w:r>
          </w:p>
          <w:p w:rsidR="006108C8" w:rsidRPr="00DB56CB" w:rsidRDefault="006108C8" w:rsidP="00E35EE5">
            <w:pPr>
              <w:widowControl w:val="0"/>
              <w:adjustRightInd w:val="0"/>
              <w:ind w:left="142"/>
            </w:pPr>
            <w:r w:rsidRPr="00DB56CB">
              <w:t xml:space="preserve">        </w:t>
            </w:r>
          </w:p>
          <w:p w:rsidR="006108C8" w:rsidRPr="00DB56CB" w:rsidRDefault="006108C8" w:rsidP="00E35EE5">
            <w:pPr>
              <w:widowControl w:val="0"/>
              <w:spacing w:after="275"/>
              <w:ind w:left="142" w:right="40"/>
              <w:rPr>
                <w:bCs/>
                <w:color w:val="000000"/>
                <w:shd w:val="clear" w:color="auto" w:fill="FFFFFF"/>
              </w:rPr>
            </w:pPr>
            <w:r w:rsidRPr="00DB56CB">
              <w:rPr>
                <w:bCs/>
                <w:color w:val="000000"/>
                <w:shd w:val="clear" w:color="auto" w:fill="FFFFFF"/>
              </w:rPr>
              <w:t xml:space="preserve">Генеральный  директор     </w:t>
            </w:r>
          </w:p>
          <w:p w:rsidR="006108C8" w:rsidRPr="00DB56CB" w:rsidRDefault="006108C8" w:rsidP="00E35EE5">
            <w:pPr>
              <w:widowControl w:val="0"/>
              <w:spacing w:after="275"/>
              <w:ind w:left="142" w:right="40"/>
              <w:rPr>
                <w:bCs/>
              </w:rPr>
            </w:pPr>
            <w:r w:rsidRPr="00DB56CB">
              <w:t>_________________/А.А. Фомичев/</w:t>
            </w:r>
          </w:p>
          <w:p w:rsidR="006108C8" w:rsidRPr="007877FA" w:rsidRDefault="006108C8" w:rsidP="00E35EE5">
            <w:pPr>
              <w:spacing w:before="75"/>
              <w:ind w:left="142"/>
              <w:rPr>
                <w:color w:val="000000"/>
              </w:rPr>
            </w:pPr>
            <w:r w:rsidRPr="00DB56CB">
              <w:rPr>
                <w:bCs/>
                <w:color w:val="000000"/>
                <w:shd w:val="clear" w:color="auto" w:fill="FFFFFF"/>
              </w:rPr>
              <w:t>М.П.</w:t>
            </w:r>
          </w:p>
        </w:tc>
        <w:tc>
          <w:tcPr>
            <w:tcW w:w="1005" w:type="dxa"/>
            <w:tcBorders>
              <w:top w:val="nil"/>
              <w:left w:val="nil"/>
              <w:bottom w:val="nil"/>
              <w:right w:val="nil"/>
            </w:tcBorders>
            <w:shd w:val="clear" w:color="auto" w:fill="auto"/>
            <w:hideMark/>
          </w:tcPr>
          <w:p w:rsidR="006108C8" w:rsidRPr="007877FA" w:rsidRDefault="006108C8" w:rsidP="00E35EE5">
            <w:pPr>
              <w:spacing w:before="75" w:line="276" w:lineRule="auto"/>
              <w:rPr>
                <w:color w:val="000000"/>
              </w:rPr>
            </w:pPr>
            <w:r w:rsidRPr="007877FA">
              <w:rPr>
                <w:color w:val="000000"/>
              </w:rPr>
              <w:t> </w:t>
            </w:r>
          </w:p>
        </w:tc>
        <w:tc>
          <w:tcPr>
            <w:tcW w:w="4200" w:type="dxa"/>
            <w:tcBorders>
              <w:top w:val="nil"/>
              <w:left w:val="nil"/>
              <w:bottom w:val="nil"/>
              <w:right w:val="nil"/>
            </w:tcBorders>
            <w:shd w:val="clear" w:color="auto" w:fill="auto"/>
            <w:hideMark/>
          </w:tcPr>
          <w:p w:rsidR="006108C8" w:rsidRPr="007877FA" w:rsidRDefault="006108C8" w:rsidP="00E35EE5">
            <w:pPr>
              <w:spacing w:before="75" w:line="276" w:lineRule="auto"/>
              <w:ind w:left="152"/>
              <w:rPr>
                <w:color w:val="000000"/>
              </w:rPr>
            </w:pPr>
            <w:r w:rsidRPr="007877FA">
              <w:rPr>
                <w:color w:val="000000"/>
              </w:rPr>
              <w:t>Исполнитель:</w:t>
            </w:r>
          </w:p>
        </w:tc>
      </w:tr>
    </w:tbl>
    <w:p w:rsidR="006108C8" w:rsidRDefault="006108C8" w:rsidP="006108C8">
      <w:pPr>
        <w:spacing w:line="276" w:lineRule="auto"/>
        <w:rPr>
          <w:b/>
        </w:rPr>
      </w:pPr>
    </w:p>
    <w:p w:rsidR="006108C8" w:rsidRDefault="006108C8" w:rsidP="006108C8">
      <w:pPr>
        <w:spacing w:line="276" w:lineRule="auto"/>
        <w:rPr>
          <w:b/>
        </w:rPr>
      </w:pPr>
    </w:p>
    <w:p w:rsidR="006108C8" w:rsidRDefault="006108C8" w:rsidP="006108C8">
      <w:pPr>
        <w:spacing w:line="276" w:lineRule="auto"/>
        <w:rPr>
          <w:b/>
        </w:rPr>
      </w:pPr>
    </w:p>
    <w:p w:rsidR="006108C8" w:rsidRDefault="006108C8" w:rsidP="006108C8">
      <w:pPr>
        <w:spacing w:line="276" w:lineRule="auto"/>
        <w:rPr>
          <w:b/>
        </w:rPr>
      </w:pPr>
    </w:p>
    <w:p w:rsidR="006108C8" w:rsidRDefault="006108C8" w:rsidP="006108C8">
      <w:pPr>
        <w:spacing w:line="276" w:lineRule="auto"/>
        <w:rPr>
          <w:b/>
        </w:rPr>
      </w:pPr>
    </w:p>
    <w:p w:rsidR="006108C8" w:rsidRDefault="006108C8" w:rsidP="006108C8">
      <w:pPr>
        <w:spacing w:line="276" w:lineRule="auto"/>
        <w:rPr>
          <w:b/>
        </w:rPr>
      </w:pPr>
    </w:p>
    <w:p w:rsidR="004B1F68" w:rsidRDefault="004B1F68" w:rsidP="006108C8">
      <w:pPr>
        <w:spacing w:before="75" w:line="276" w:lineRule="auto"/>
        <w:rPr>
          <w:i/>
          <w:color w:val="000000"/>
        </w:rPr>
      </w:pPr>
    </w:p>
    <w:p w:rsidR="004B1F68" w:rsidRDefault="004B1F68" w:rsidP="006108C8">
      <w:pPr>
        <w:spacing w:before="75" w:line="276" w:lineRule="auto"/>
        <w:rPr>
          <w:i/>
          <w:color w:val="000000"/>
        </w:rPr>
      </w:pPr>
    </w:p>
    <w:p w:rsidR="004B1F68" w:rsidRDefault="004B1F68" w:rsidP="006108C8">
      <w:pPr>
        <w:spacing w:before="75" w:line="276" w:lineRule="auto"/>
        <w:rPr>
          <w:i/>
          <w:color w:val="000000"/>
        </w:rPr>
      </w:pPr>
    </w:p>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4B1F68" w:rsidRDefault="004B1F68" w:rsidP="001D3E61">
      <w:pPr>
        <w:tabs>
          <w:tab w:val="left" w:pos="5670"/>
        </w:tabs>
        <w:spacing w:after="0"/>
        <w:jc w:val="center"/>
        <w:rPr>
          <w:b/>
        </w:rPr>
      </w:pPr>
    </w:p>
    <w:p w:rsidR="004B1F68" w:rsidRDefault="004B1F68" w:rsidP="001D3E61">
      <w:pPr>
        <w:tabs>
          <w:tab w:val="left" w:pos="5670"/>
        </w:tabs>
        <w:spacing w:after="0"/>
        <w:jc w:val="center"/>
        <w:rPr>
          <w:b/>
        </w:rPr>
      </w:pPr>
    </w:p>
    <w:p w:rsidR="004B1F68" w:rsidRDefault="004B1F68"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DB08A6" w:rsidRDefault="00DB08A6" w:rsidP="00413912">
      <w:pPr>
        <w:tabs>
          <w:tab w:val="left" w:pos="5670"/>
        </w:tabs>
        <w:spacing w:after="0"/>
        <w:rPr>
          <w:b/>
        </w:rPr>
      </w:pPr>
    </w:p>
    <w:p w:rsidR="00DB08A6" w:rsidRDefault="00DB08A6" w:rsidP="00413912">
      <w:pPr>
        <w:tabs>
          <w:tab w:val="left" w:pos="5670"/>
        </w:tabs>
        <w:spacing w:after="0"/>
        <w:rPr>
          <w:b/>
        </w:rPr>
      </w:pPr>
    </w:p>
    <w:p w:rsidR="00DB08A6" w:rsidRDefault="00DB08A6" w:rsidP="00413912">
      <w:pPr>
        <w:tabs>
          <w:tab w:val="left" w:pos="5670"/>
        </w:tabs>
        <w:spacing w:after="0"/>
        <w:rPr>
          <w:b/>
        </w:rPr>
      </w:pPr>
    </w:p>
    <w:p w:rsidR="00DB08A6" w:rsidRDefault="00DB08A6" w:rsidP="00413912">
      <w:pPr>
        <w:tabs>
          <w:tab w:val="left" w:pos="5670"/>
        </w:tabs>
        <w:spacing w:after="0"/>
        <w:rPr>
          <w:b/>
        </w:rPr>
      </w:pPr>
    </w:p>
    <w:p w:rsidR="00DB08A6" w:rsidRDefault="00DB08A6" w:rsidP="00413912">
      <w:pPr>
        <w:tabs>
          <w:tab w:val="left" w:pos="5670"/>
        </w:tabs>
        <w:spacing w:after="0"/>
        <w:rPr>
          <w:b/>
        </w:rPr>
      </w:pPr>
    </w:p>
    <w:p w:rsidR="00DB08A6" w:rsidRDefault="00DB08A6" w:rsidP="00413912">
      <w:pPr>
        <w:tabs>
          <w:tab w:val="left" w:pos="5670"/>
        </w:tabs>
        <w:spacing w:after="0"/>
        <w:rPr>
          <w:b/>
        </w:rPr>
      </w:pPr>
    </w:p>
    <w:p w:rsidR="00DB08A6" w:rsidRDefault="00DB08A6" w:rsidP="00413912">
      <w:pPr>
        <w:tabs>
          <w:tab w:val="left" w:pos="5670"/>
        </w:tabs>
        <w:spacing w:after="0"/>
        <w:rPr>
          <w:b/>
        </w:rPr>
      </w:pPr>
    </w:p>
    <w:p w:rsidR="00DB08A6" w:rsidRDefault="00DB08A6" w:rsidP="00413912">
      <w:pPr>
        <w:tabs>
          <w:tab w:val="left" w:pos="5670"/>
        </w:tabs>
        <w:spacing w:after="0"/>
        <w:rPr>
          <w:b/>
        </w:rPr>
      </w:pPr>
    </w:p>
    <w:p w:rsidR="00DB08A6" w:rsidRDefault="00DB08A6" w:rsidP="00413912">
      <w:pPr>
        <w:tabs>
          <w:tab w:val="left" w:pos="5670"/>
        </w:tabs>
        <w:spacing w:after="0"/>
        <w:rPr>
          <w:b/>
        </w:rPr>
      </w:pPr>
    </w:p>
    <w:p w:rsidR="00DB08A6" w:rsidRDefault="00DB08A6" w:rsidP="00413912">
      <w:pPr>
        <w:tabs>
          <w:tab w:val="left" w:pos="5670"/>
        </w:tabs>
        <w:spacing w:after="0"/>
        <w:rPr>
          <w:b/>
        </w:rPr>
      </w:pPr>
    </w:p>
    <w:p w:rsidR="00DB08A6" w:rsidRDefault="00DB08A6"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E35EE5" w:rsidRDefault="00E35EE5" w:rsidP="00E35EE5">
      <w:pPr>
        <w:jc w:val="right"/>
      </w:pPr>
      <w:r>
        <w:lastRenderedPageBreak/>
        <w:t>Приложение №1 к договору №_________от ____________2020 г.</w:t>
      </w:r>
    </w:p>
    <w:p w:rsidR="00E35EE5" w:rsidRPr="002309BC" w:rsidRDefault="00E35EE5" w:rsidP="00E35EE5">
      <w:pPr>
        <w:jc w:val="right"/>
      </w:pPr>
    </w:p>
    <w:tbl>
      <w:tblPr>
        <w:tblW w:w="9781" w:type="dxa"/>
        <w:tblInd w:w="250" w:type="dxa"/>
        <w:tblLook w:val="01E0" w:firstRow="1" w:lastRow="1" w:firstColumn="1" w:lastColumn="1" w:noHBand="0" w:noVBand="0"/>
      </w:tblPr>
      <w:tblGrid>
        <w:gridCol w:w="6095"/>
        <w:gridCol w:w="3686"/>
      </w:tblGrid>
      <w:tr w:rsidR="00E35EE5" w:rsidRPr="004173DA" w:rsidTr="00E35EE5">
        <w:tc>
          <w:tcPr>
            <w:tcW w:w="6095" w:type="dxa"/>
          </w:tcPr>
          <w:p w:rsidR="00E35EE5" w:rsidRDefault="00E35EE5" w:rsidP="00E35EE5">
            <w:pPr>
              <w:tabs>
                <w:tab w:val="left" w:pos="0"/>
              </w:tabs>
              <w:spacing w:after="0"/>
              <w:rPr>
                <w:sz w:val="28"/>
                <w:szCs w:val="28"/>
              </w:rPr>
            </w:pPr>
            <w:r>
              <w:rPr>
                <w:sz w:val="28"/>
                <w:szCs w:val="28"/>
              </w:rPr>
              <w:t>Согласовано:</w:t>
            </w:r>
          </w:p>
          <w:p w:rsidR="00E35EE5" w:rsidRPr="004173DA" w:rsidRDefault="00E35EE5" w:rsidP="00E35EE5">
            <w:pPr>
              <w:tabs>
                <w:tab w:val="left" w:pos="0"/>
              </w:tabs>
              <w:spacing w:after="0"/>
              <w:rPr>
                <w:sz w:val="28"/>
                <w:szCs w:val="28"/>
              </w:rPr>
            </w:pPr>
            <w:r>
              <w:rPr>
                <w:sz w:val="28"/>
                <w:szCs w:val="28"/>
              </w:rPr>
              <w:t>___________</w:t>
            </w:r>
          </w:p>
        </w:tc>
        <w:tc>
          <w:tcPr>
            <w:tcW w:w="3686" w:type="dxa"/>
          </w:tcPr>
          <w:p w:rsidR="00E35EE5" w:rsidRPr="004173DA" w:rsidRDefault="00E35EE5" w:rsidP="00E35EE5">
            <w:pPr>
              <w:tabs>
                <w:tab w:val="left" w:pos="201"/>
              </w:tabs>
              <w:spacing w:after="0"/>
              <w:rPr>
                <w:sz w:val="28"/>
                <w:szCs w:val="28"/>
              </w:rPr>
            </w:pPr>
            <w:r w:rsidRPr="004173DA">
              <w:rPr>
                <w:sz w:val="28"/>
                <w:szCs w:val="28"/>
              </w:rPr>
              <w:t>Утверждаю:</w:t>
            </w:r>
          </w:p>
          <w:p w:rsidR="00E35EE5" w:rsidRPr="004173DA" w:rsidRDefault="00E35EE5" w:rsidP="00E35EE5">
            <w:pPr>
              <w:tabs>
                <w:tab w:val="left" w:pos="0"/>
                <w:tab w:val="left" w:pos="201"/>
              </w:tabs>
              <w:spacing w:after="0"/>
              <w:rPr>
                <w:sz w:val="28"/>
                <w:szCs w:val="28"/>
              </w:rPr>
            </w:pPr>
            <w:r w:rsidRPr="00B11F7D">
              <w:rPr>
                <w:sz w:val="28"/>
                <w:szCs w:val="28"/>
              </w:rPr>
              <w:t>Генеральный директор</w:t>
            </w:r>
          </w:p>
          <w:p w:rsidR="00E35EE5" w:rsidRPr="004173DA" w:rsidRDefault="00E35EE5" w:rsidP="00E35EE5">
            <w:pPr>
              <w:tabs>
                <w:tab w:val="left" w:pos="0"/>
                <w:tab w:val="left" w:pos="201"/>
              </w:tabs>
              <w:spacing w:after="0"/>
              <w:rPr>
                <w:sz w:val="28"/>
                <w:szCs w:val="28"/>
              </w:rPr>
            </w:pPr>
            <w:r w:rsidRPr="004173DA">
              <w:rPr>
                <w:sz w:val="28"/>
                <w:szCs w:val="28"/>
              </w:rPr>
              <w:t>ООО «</w:t>
            </w:r>
            <w:r>
              <w:rPr>
                <w:sz w:val="28"/>
                <w:szCs w:val="28"/>
              </w:rPr>
              <w:t>ОЭСК</w:t>
            </w:r>
            <w:r w:rsidRPr="004173DA">
              <w:rPr>
                <w:sz w:val="28"/>
                <w:szCs w:val="28"/>
              </w:rPr>
              <w:t>»</w:t>
            </w:r>
          </w:p>
          <w:p w:rsidR="00E35EE5" w:rsidRPr="004173DA" w:rsidRDefault="00E35EE5" w:rsidP="00E35EE5">
            <w:pPr>
              <w:tabs>
                <w:tab w:val="left" w:pos="0"/>
                <w:tab w:val="left" w:pos="201"/>
              </w:tabs>
              <w:spacing w:after="0"/>
              <w:rPr>
                <w:sz w:val="28"/>
                <w:szCs w:val="28"/>
              </w:rPr>
            </w:pPr>
            <w:r w:rsidRPr="004173DA">
              <w:rPr>
                <w:sz w:val="28"/>
                <w:szCs w:val="28"/>
              </w:rPr>
              <w:t xml:space="preserve">_________  </w:t>
            </w:r>
            <w:r w:rsidRPr="00B11F7D">
              <w:rPr>
                <w:sz w:val="28"/>
                <w:szCs w:val="28"/>
              </w:rPr>
              <w:t>А.А. Фомичев</w:t>
            </w:r>
          </w:p>
          <w:p w:rsidR="00E35EE5" w:rsidRPr="004173DA" w:rsidRDefault="00E35EE5" w:rsidP="00E35EE5">
            <w:pPr>
              <w:tabs>
                <w:tab w:val="left" w:pos="0"/>
                <w:tab w:val="left" w:pos="201"/>
              </w:tabs>
              <w:spacing w:after="0"/>
              <w:rPr>
                <w:sz w:val="28"/>
                <w:szCs w:val="28"/>
              </w:rPr>
            </w:pPr>
            <w:r w:rsidRPr="004173DA">
              <w:rPr>
                <w:sz w:val="28"/>
                <w:szCs w:val="28"/>
              </w:rPr>
              <w:t>«____»___________ 20</w:t>
            </w:r>
            <w:r>
              <w:rPr>
                <w:sz w:val="28"/>
                <w:szCs w:val="28"/>
              </w:rPr>
              <w:t>___</w:t>
            </w:r>
            <w:r w:rsidRPr="004173DA">
              <w:rPr>
                <w:sz w:val="28"/>
                <w:szCs w:val="28"/>
              </w:rPr>
              <w:t xml:space="preserve"> г.</w:t>
            </w:r>
          </w:p>
        </w:tc>
      </w:tr>
    </w:tbl>
    <w:p w:rsidR="00E35EE5" w:rsidRPr="004173DA" w:rsidRDefault="00E35EE5" w:rsidP="00E35EE5">
      <w:pPr>
        <w:spacing w:after="0"/>
        <w:jc w:val="center"/>
        <w:rPr>
          <w:b/>
          <w:sz w:val="28"/>
          <w:szCs w:val="28"/>
        </w:rPr>
      </w:pPr>
    </w:p>
    <w:p w:rsidR="00E35EE5" w:rsidRDefault="00E35EE5" w:rsidP="00E35EE5">
      <w:pPr>
        <w:spacing w:after="0"/>
        <w:jc w:val="center"/>
        <w:rPr>
          <w:b/>
          <w:sz w:val="28"/>
          <w:szCs w:val="28"/>
        </w:rPr>
      </w:pPr>
      <w:r w:rsidRPr="004173DA">
        <w:rPr>
          <w:b/>
          <w:sz w:val="28"/>
          <w:szCs w:val="28"/>
        </w:rPr>
        <w:t>Техническое задание</w:t>
      </w:r>
      <w:r>
        <w:rPr>
          <w:b/>
          <w:sz w:val="28"/>
          <w:szCs w:val="28"/>
        </w:rPr>
        <w:t xml:space="preserve"> на разработку проекта планировки территории с пр</w:t>
      </w:r>
      <w:r>
        <w:rPr>
          <w:b/>
          <w:sz w:val="28"/>
          <w:szCs w:val="28"/>
        </w:rPr>
        <w:t>о</w:t>
      </w:r>
      <w:r>
        <w:rPr>
          <w:b/>
          <w:sz w:val="28"/>
          <w:szCs w:val="28"/>
        </w:rPr>
        <w:t xml:space="preserve">ектом межевания  территории, для размещения объекта и  проектирование объекта: </w:t>
      </w:r>
      <w:r w:rsidRPr="004173DA">
        <w:rPr>
          <w:b/>
          <w:sz w:val="28"/>
          <w:szCs w:val="28"/>
        </w:rPr>
        <w:t>строительств</w:t>
      </w:r>
      <w:r>
        <w:rPr>
          <w:b/>
          <w:sz w:val="28"/>
          <w:szCs w:val="28"/>
        </w:rPr>
        <w:t xml:space="preserve">о отпайки </w:t>
      </w:r>
      <w:proofErr w:type="gramStart"/>
      <w:r>
        <w:rPr>
          <w:b/>
          <w:sz w:val="28"/>
          <w:szCs w:val="28"/>
        </w:rPr>
        <w:t>от</w:t>
      </w:r>
      <w:proofErr w:type="gramEnd"/>
      <w:r>
        <w:rPr>
          <w:b/>
          <w:sz w:val="28"/>
          <w:szCs w:val="28"/>
        </w:rPr>
        <w:t xml:space="preserve"> воздушной</w:t>
      </w:r>
      <w:r w:rsidRPr="004173DA">
        <w:rPr>
          <w:b/>
          <w:sz w:val="28"/>
          <w:szCs w:val="28"/>
        </w:rPr>
        <w:t xml:space="preserve"> </w:t>
      </w:r>
    </w:p>
    <w:p w:rsidR="00E35EE5" w:rsidRDefault="00E35EE5" w:rsidP="00E35EE5">
      <w:pPr>
        <w:spacing w:after="0"/>
        <w:jc w:val="center"/>
        <w:rPr>
          <w:b/>
          <w:sz w:val="28"/>
          <w:szCs w:val="28"/>
        </w:rPr>
      </w:pPr>
      <w:r w:rsidRPr="004173DA">
        <w:rPr>
          <w:b/>
          <w:sz w:val="28"/>
          <w:szCs w:val="28"/>
        </w:rPr>
        <w:t>линии электропередачи</w:t>
      </w:r>
      <w:r>
        <w:rPr>
          <w:b/>
          <w:sz w:val="28"/>
          <w:szCs w:val="28"/>
        </w:rPr>
        <w:t xml:space="preserve"> 35 </w:t>
      </w:r>
      <w:proofErr w:type="spellStart"/>
      <w:r>
        <w:rPr>
          <w:b/>
          <w:sz w:val="28"/>
          <w:szCs w:val="28"/>
        </w:rPr>
        <w:t>кВ</w:t>
      </w:r>
      <w:proofErr w:type="spellEnd"/>
      <w:r>
        <w:rPr>
          <w:b/>
          <w:sz w:val="28"/>
          <w:szCs w:val="28"/>
        </w:rPr>
        <w:t xml:space="preserve"> К-21, К-22</w:t>
      </w:r>
      <w:r w:rsidRPr="004173DA">
        <w:rPr>
          <w:b/>
          <w:sz w:val="28"/>
          <w:szCs w:val="28"/>
        </w:rPr>
        <w:t xml:space="preserve"> </w:t>
      </w:r>
    </w:p>
    <w:p w:rsidR="00E35EE5" w:rsidRPr="004173DA" w:rsidRDefault="00E35EE5" w:rsidP="00E35EE5">
      <w:pPr>
        <w:spacing w:after="0"/>
        <w:jc w:val="center"/>
        <w:rPr>
          <w:b/>
        </w:rPr>
      </w:pPr>
      <w:r>
        <w:rPr>
          <w:b/>
          <w:sz w:val="28"/>
          <w:szCs w:val="28"/>
        </w:rPr>
        <w:t xml:space="preserve">ПС 110/35/6 </w:t>
      </w:r>
      <w:proofErr w:type="spellStart"/>
      <w:r>
        <w:rPr>
          <w:b/>
          <w:sz w:val="28"/>
          <w:szCs w:val="28"/>
        </w:rPr>
        <w:t>кВ</w:t>
      </w:r>
      <w:proofErr w:type="spellEnd"/>
      <w:r>
        <w:rPr>
          <w:b/>
          <w:sz w:val="28"/>
          <w:szCs w:val="28"/>
        </w:rPr>
        <w:t xml:space="preserve"> Киселёвская-Заводская</w:t>
      </w:r>
    </w:p>
    <w:p w:rsidR="00E35EE5" w:rsidRPr="004173DA" w:rsidRDefault="00E35EE5" w:rsidP="00E35EE5">
      <w:pPr>
        <w:spacing w:after="0"/>
        <w:jc w:val="center"/>
        <w:rPr>
          <w:b/>
        </w:rPr>
      </w:pPr>
      <w:r>
        <w:rPr>
          <w:b/>
        </w:rPr>
        <w:t>Основание: инвестиционная программа 2021-2022 г.  ООО «ОЭСК»</w:t>
      </w:r>
    </w:p>
    <w:p w:rsidR="00E35EE5" w:rsidRPr="004173DA" w:rsidRDefault="00E35EE5" w:rsidP="00E35EE5">
      <w:pPr>
        <w:tabs>
          <w:tab w:val="left" w:pos="3030"/>
        </w:tabs>
        <w:spacing w:after="0"/>
      </w:pPr>
      <w:r w:rsidRPr="004173DA">
        <w:tab/>
        <w:t xml:space="preserve"> </w:t>
      </w:r>
    </w:p>
    <w:tbl>
      <w:tblPr>
        <w:tblW w:w="496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
        <w:gridCol w:w="2608"/>
        <w:gridCol w:w="6540"/>
      </w:tblGrid>
      <w:tr w:rsidR="00E35EE5" w:rsidRPr="004173DA" w:rsidTr="00E35EE5">
        <w:trPr>
          <w:trHeight w:val="106"/>
        </w:trPr>
        <w:tc>
          <w:tcPr>
            <w:tcW w:w="429" w:type="pct"/>
            <w:vAlign w:val="center"/>
          </w:tcPr>
          <w:p w:rsidR="00E35EE5" w:rsidRPr="00384E99" w:rsidRDefault="00E35EE5" w:rsidP="00E35EE5">
            <w:pPr>
              <w:tabs>
                <w:tab w:val="left" w:pos="0"/>
              </w:tabs>
              <w:spacing w:after="0"/>
              <w:jc w:val="center"/>
              <w:rPr>
                <w:b/>
              </w:rPr>
            </w:pPr>
            <w:r w:rsidRPr="00384E99">
              <w:rPr>
                <w:b/>
              </w:rPr>
              <w:t xml:space="preserve">№ </w:t>
            </w:r>
            <w:proofErr w:type="spellStart"/>
            <w:r w:rsidRPr="00384E99">
              <w:rPr>
                <w:b/>
              </w:rPr>
              <w:t>п.п</w:t>
            </w:r>
            <w:proofErr w:type="spellEnd"/>
            <w:r w:rsidRPr="00384E99">
              <w:rPr>
                <w:b/>
              </w:rPr>
              <w:t>.</w:t>
            </w:r>
          </w:p>
        </w:tc>
        <w:tc>
          <w:tcPr>
            <w:tcW w:w="1303" w:type="pct"/>
            <w:vAlign w:val="center"/>
          </w:tcPr>
          <w:p w:rsidR="00E35EE5" w:rsidRPr="00384E99" w:rsidRDefault="00E35EE5" w:rsidP="00E35EE5">
            <w:pPr>
              <w:tabs>
                <w:tab w:val="left" w:pos="0"/>
              </w:tabs>
              <w:spacing w:after="0"/>
              <w:jc w:val="center"/>
              <w:rPr>
                <w:b/>
              </w:rPr>
            </w:pPr>
            <w:r w:rsidRPr="00384E99">
              <w:rPr>
                <w:b/>
              </w:rPr>
              <w:t>Перечень основных данных и требований</w:t>
            </w:r>
          </w:p>
        </w:tc>
        <w:tc>
          <w:tcPr>
            <w:tcW w:w="3268" w:type="pct"/>
            <w:vAlign w:val="center"/>
          </w:tcPr>
          <w:p w:rsidR="00E35EE5" w:rsidRPr="00384E99" w:rsidRDefault="00E35EE5" w:rsidP="00E35EE5">
            <w:pPr>
              <w:tabs>
                <w:tab w:val="left" w:pos="0"/>
              </w:tabs>
              <w:spacing w:after="0"/>
              <w:jc w:val="center"/>
              <w:rPr>
                <w:b/>
              </w:rPr>
            </w:pPr>
            <w:r w:rsidRPr="00384E99">
              <w:rPr>
                <w:b/>
              </w:rPr>
              <w:t>Основные данные и требования</w:t>
            </w:r>
          </w:p>
        </w:tc>
      </w:tr>
      <w:tr w:rsidR="00E35EE5" w:rsidRPr="004173DA" w:rsidTr="00E35EE5">
        <w:trPr>
          <w:trHeight w:val="496"/>
        </w:trPr>
        <w:tc>
          <w:tcPr>
            <w:tcW w:w="429" w:type="pct"/>
            <w:vAlign w:val="center"/>
          </w:tcPr>
          <w:p w:rsidR="00E35EE5" w:rsidRPr="004173DA" w:rsidRDefault="00E35EE5" w:rsidP="00E35EE5">
            <w:pPr>
              <w:tabs>
                <w:tab w:val="left" w:pos="0"/>
              </w:tabs>
              <w:spacing w:after="0"/>
              <w:jc w:val="center"/>
            </w:pPr>
            <w:r>
              <w:t>1</w:t>
            </w:r>
          </w:p>
        </w:tc>
        <w:tc>
          <w:tcPr>
            <w:tcW w:w="1303" w:type="pct"/>
            <w:vAlign w:val="center"/>
          </w:tcPr>
          <w:p w:rsidR="00E35EE5" w:rsidRPr="004173DA" w:rsidRDefault="00E35EE5" w:rsidP="00E35EE5">
            <w:pPr>
              <w:tabs>
                <w:tab w:val="left" w:pos="0"/>
              </w:tabs>
              <w:spacing w:after="0"/>
            </w:pPr>
            <w:r>
              <w:t>Цель строительства</w:t>
            </w:r>
          </w:p>
        </w:tc>
        <w:tc>
          <w:tcPr>
            <w:tcW w:w="3268" w:type="pct"/>
            <w:vAlign w:val="center"/>
          </w:tcPr>
          <w:p w:rsidR="00E35EE5" w:rsidRPr="004173DA" w:rsidRDefault="00E35EE5" w:rsidP="00E35EE5">
            <w:pPr>
              <w:tabs>
                <w:tab w:val="left" w:pos="0"/>
              </w:tabs>
              <w:spacing w:after="0"/>
            </w:pPr>
            <w:r>
              <w:t>Обеспечение надежности электроснабжения потребителей Киселевского городского округа</w:t>
            </w:r>
          </w:p>
        </w:tc>
      </w:tr>
      <w:tr w:rsidR="00E35EE5" w:rsidRPr="004173DA" w:rsidTr="00E35EE5">
        <w:trPr>
          <w:trHeight w:val="496"/>
        </w:trPr>
        <w:tc>
          <w:tcPr>
            <w:tcW w:w="429" w:type="pct"/>
            <w:vAlign w:val="center"/>
          </w:tcPr>
          <w:p w:rsidR="00E35EE5" w:rsidRPr="004173DA" w:rsidRDefault="00E35EE5" w:rsidP="00E35EE5">
            <w:pPr>
              <w:tabs>
                <w:tab w:val="left" w:pos="0"/>
              </w:tabs>
              <w:spacing w:after="0"/>
              <w:jc w:val="center"/>
            </w:pPr>
            <w:r>
              <w:t>2</w:t>
            </w:r>
          </w:p>
        </w:tc>
        <w:tc>
          <w:tcPr>
            <w:tcW w:w="1303" w:type="pct"/>
            <w:vAlign w:val="center"/>
          </w:tcPr>
          <w:p w:rsidR="00E35EE5" w:rsidRPr="004173DA" w:rsidRDefault="00E35EE5" w:rsidP="00E35EE5">
            <w:pPr>
              <w:tabs>
                <w:tab w:val="left" w:pos="0"/>
              </w:tabs>
              <w:spacing w:after="0"/>
            </w:pPr>
            <w:r w:rsidRPr="004173DA">
              <w:t>Заказчик</w:t>
            </w:r>
          </w:p>
        </w:tc>
        <w:tc>
          <w:tcPr>
            <w:tcW w:w="3268" w:type="pct"/>
            <w:vAlign w:val="center"/>
          </w:tcPr>
          <w:p w:rsidR="00E35EE5" w:rsidRPr="004173DA" w:rsidRDefault="00E35EE5" w:rsidP="00E35EE5">
            <w:pPr>
              <w:tabs>
                <w:tab w:val="left" w:pos="0"/>
              </w:tabs>
              <w:spacing w:after="0"/>
            </w:pPr>
            <w:r w:rsidRPr="004173DA">
              <w:t>ООО «</w:t>
            </w:r>
            <w:r>
              <w:t>ОЭСК</w:t>
            </w:r>
            <w:r w:rsidRPr="004173DA">
              <w:t>»</w:t>
            </w:r>
          </w:p>
        </w:tc>
      </w:tr>
      <w:tr w:rsidR="00E35EE5" w:rsidRPr="004173DA" w:rsidTr="00E35EE5">
        <w:trPr>
          <w:trHeight w:val="106"/>
        </w:trPr>
        <w:tc>
          <w:tcPr>
            <w:tcW w:w="429" w:type="pct"/>
            <w:vAlign w:val="center"/>
          </w:tcPr>
          <w:p w:rsidR="00E35EE5" w:rsidRPr="004173DA" w:rsidRDefault="00E35EE5" w:rsidP="00E35EE5">
            <w:pPr>
              <w:tabs>
                <w:tab w:val="left" w:pos="0"/>
              </w:tabs>
              <w:spacing w:after="0"/>
              <w:jc w:val="center"/>
            </w:pPr>
            <w:r>
              <w:t>3</w:t>
            </w:r>
          </w:p>
        </w:tc>
        <w:tc>
          <w:tcPr>
            <w:tcW w:w="1303" w:type="pct"/>
            <w:vAlign w:val="center"/>
          </w:tcPr>
          <w:p w:rsidR="00E35EE5" w:rsidRPr="004173DA" w:rsidRDefault="00E35EE5" w:rsidP="00E35EE5">
            <w:pPr>
              <w:tabs>
                <w:tab w:val="left" w:pos="0"/>
              </w:tabs>
              <w:spacing w:after="0"/>
            </w:pPr>
            <w:r w:rsidRPr="004173DA">
              <w:t>Подрядная организ</w:t>
            </w:r>
            <w:r w:rsidRPr="004173DA">
              <w:t>а</w:t>
            </w:r>
            <w:r w:rsidRPr="004173DA">
              <w:t>ция</w:t>
            </w:r>
          </w:p>
        </w:tc>
        <w:tc>
          <w:tcPr>
            <w:tcW w:w="3268" w:type="pct"/>
            <w:vAlign w:val="center"/>
          </w:tcPr>
          <w:p w:rsidR="00E35EE5" w:rsidRPr="004173DA" w:rsidRDefault="00E35EE5" w:rsidP="00E35EE5">
            <w:pPr>
              <w:tabs>
                <w:tab w:val="left" w:pos="0"/>
              </w:tabs>
              <w:spacing w:after="0"/>
            </w:pPr>
            <w:r w:rsidRPr="004173DA">
              <w:t>Определится Заказчиком на конкурсной основе</w:t>
            </w:r>
          </w:p>
        </w:tc>
      </w:tr>
      <w:tr w:rsidR="00E35EE5" w:rsidRPr="004173DA" w:rsidTr="00E35EE5">
        <w:trPr>
          <w:trHeight w:val="398"/>
        </w:trPr>
        <w:tc>
          <w:tcPr>
            <w:tcW w:w="429" w:type="pct"/>
            <w:vAlign w:val="center"/>
          </w:tcPr>
          <w:p w:rsidR="00E35EE5" w:rsidRPr="004173DA" w:rsidRDefault="00E35EE5" w:rsidP="00E35EE5">
            <w:pPr>
              <w:tabs>
                <w:tab w:val="left" w:pos="0"/>
              </w:tabs>
              <w:spacing w:after="0"/>
              <w:jc w:val="center"/>
            </w:pPr>
            <w:r>
              <w:t>4</w:t>
            </w:r>
          </w:p>
        </w:tc>
        <w:tc>
          <w:tcPr>
            <w:tcW w:w="1303" w:type="pct"/>
            <w:vAlign w:val="center"/>
          </w:tcPr>
          <w:p w:rsidR="00E35EE5" w:rsidRPr="004173DA" w:rsidRDefault="00E35EE5" w:rsidP="00E35EE5">
            <w:pPr>
              <w:tabs>
                <w:tab w:val="left" w:pos="0"/>
              </w:tabs>
              <w:spacing w:after="0"/>
            </w:pPr>
            <w:r w:rsidRPr="004173DA">
              <w:t xml:space="preserve">Вид </w:t>
            </w:r>
            <w:r>
              <w:t>проектирования</w:t>
            </w:r>
          </w:p>
        </w:tc>
        <w:tc>
          <w:tcPr>
            <w:tcW w:w="3268" w:type="pct"/>
            <w:vAlign w:val="center"/>
          </w:tcPr>
          <w:p w:rsidR="00E35EE5" w:rsidRPr="004173DA" w:rsidRDefault="00E35EE5" w:rsidP="00E35EE5">
            <w:pPr>
              <w:tabs>
                <w:tab w:val="left" w:pos="0"/>
              </w:tabs>
              <w:spacing w:after="0"/>
            </w:pPr>
            <w:r w:rsidRPr="004173DA">
              <w:t>Новое строительство</w:t>
            </w:r>
          </w:p>
        </w:tc>
      </w:tr>
      <w:tr w:rsidR="00E35EE5" w:rsidRPr="004173DA" w:rsidTr="00E35EE5">
        <w:trPr>
          <w:trHeight w:val="657"/>
        </w:trPr>
        <w:tc>
          <w:tcPr>
            <w:tcW w:w="429" w:type="pct"/>
            <w:vAlign w:val="center"/>
          </w:tcPr>
          <w:p w:rsidR="00E35EE5" w:rsidRPr="004173DA" w:rsidRDefault="00E35EE5" w:rsidP="00E35EE5">
            <w:pPr>
              <w:tabs>
                <w:tab w:val="left" w:pos="0"/>
              </w:tabs>
              <w:spacing w:after="0"/>
              <w:jc w:val="center"/>
            </w:pPr>
            <w:r w:rsidRPr="004173DA">
              <w:t>5</w:t>
            </w:r>
          </w:p>
        </w:tc>
        <w:tc>
          <w:tcPr>
            <w:tcW w:w="1303" w:type="pct"/>
            <w:vAlign w:val="center"/>
          </w:tcPr>
          <w:p w:rsidR="00E35EE5" w:rsidRPr="004173DA" w:rsidRDefault="00E35EE5" w:rsidP="00E35EE5">
            <w:pPr>
              <w:tabs>
                <w:tab w:val="left" w:pos="0"/>
              </w:tabs>
              <w:spacing w:after="0"/>
            </w:pPr>
            <w:r w:rsidRPr="004173DA">
              <w:t>Место проведения р</w:t>
            </w:r>
            <w:r w:rsidRPr="004173DA">
              <w:t>а</w:t>
            </w:r>
            <w:r w:rsidRPr="004173DA">
              <w:t>бот</w:t>
            </w:r>
          </w:p>
        </w:tc>
        <w:tc>
          <w:tcPr>
            <w:tcW w:w="3268" w:type="pct"/>
            <w:vAlign w:val="center"/>
          </w:tcPr>
          <w:p w:rsidR="00E35EE5" w:rsidRDefault="00E35EE5" w:rsidP="00E35EE5">
            <w:pPr>
              <w:widowControl w:val="0"/>
              <w:autoSpaceDE w:val="0"/>
              <w:autoSpaceDN w:val="0"/>
              <w:adjustRightInd w:val="0"/>
              <w:spacing w:after="0"/>
            </w:pPr>
            <w:r w:rsidRPr="00E109B7">
              <w:t>42:25:0110006</w:t>
            </w:r>
            <w:r>
              <w:t xml:space="preserve">; </w:t>
            </w:r>
            <w:r w:rsidRPr="00E109B7">
              <w:t>42:25:0109005</w:t>
            </w:r>
          </w:p>
          <w:p w:rsidR="00E35EE5" w:rsidRPr="004173DA" w:rsidRDefault="00E35EE5" w:rsidP="00E35EE5">
            <w:pPr>
              <w:tabs>
                <w:tab w:val="left" w:pos="0"/>
              </w:tabs>
              <w:spacing w:after="0"/>
            </w:pPr>
            <w:r>
              <w:t>Киселевский городской округ</w:t>
            </w:r>
            <w:r w:rsidRPr="004173DA">
              <w:t xml:space="preserve"> </w:t>
            </w:r>
          </w:p>
        </w:tc>
      </w:tr>
      <w:tr w:rsidR="00E35EE5" w:rsidRPr="004173DA" w:rsidTr="00E35EE5">
        <w:trPr>
          <w:trHeight w:val="372"/>
        </w:trPr>
        <w:tc>
          <w:tcPr>
            <w:tcW w:w="429" w:type="pct"/>
            <w:vAlign w:val="center"/>
          </w:tcPr>
          <w:p w:rsidR="00E35EE5" w:rsidRPr="004173DA" w:rsidRDefault="00E35EE5" w:rsidP="00E35EE5">
            <w:pPr>
              <w:tabs>
                <w:tab w:val="left" w:pos="0"/>
              </w:tabs>
              <w:spacing w:after="0"/>
              <w:jc w:val="center"/>
            </w:pPr>
            <w:r>
              <w:t>6</w:t>
            </w:r>
          </w:p>
        </w:tc>
        <w:tc>
          <w:tcPr>
            <w:tcW w:w="4571" w:type="pct"/>
            <w:gridSpan w:val="2"/>
            <w:vAlign w:val="center"/>
          </w:tcPr>
          <w:p w:rsidR="00E35EE5" w:rsidRPr="00E109B7" w:rsidRDefault="00E35EE5" w:rsidP="00E35EE5">
            <w:pPr>
              <w:widowControl w:val="0"/>
              <w:autoSpaceDE w:val="0"/>
              <w:autoSpaceDN w:val="0"/>
              <w:adjustRightInd w:val="0"/>
              <w:spacing w:after="0"/>
            </w:pPr>
            <w:r>
              <w:t xml:space="preserve">Требования к </w:t>
            </w:r>
            <w:proofErr w:type="gramStart"/>
            <w:r>
              <w:t>проектируемой</w:t>
            </w:r>
            <w:proofErr w:type="gramEnd"/>
            <w:r>
              <w:t xml:space="preserve"> ЛЭП</w:t>
            </w:r>
          </w:p>
        </w:tc>
      </w:tr>
      <w:tr w:rsidR="00E35EE5" w:rsidRPr="004173DA" w:rsidTr="00E35EE5">
        <w:trPr>
          <w:trHeight w:val="53"/>
        </w:trPr>
        <w:tc>
          <w:tcPr>
            <w:tcW w:w="429" w:type="pct"/>
            <w:vAlign w:val="center"/>
          </w:tcPr>
          <w:p w:rsidR="00E35EE5" w:rsidRPr="004173DA" w:rsidRDefault="00E35EE5" w:rsidP="00E35EE5">
            <w:pPr>
              <w:tabs>
                <w:tab w:val="left" w:pos="0"/>
              </w:tabs>
              <w:spacing w:after="0"/>
              <w:jc w:val="center"/>
            </w:pPr>
            <w:r>
              <w:t>6.1</w:t>
            </w:r>
          </w:p>
        </w:tc>
        <w:tc>
          <w:tcPr>
            <w:tcW w:w="1303" w:type="pct"/>
            <w:vAlign w:val="center"/>
          </w:tcPr>
          <w:p w:rsidR="00E35EE5" w:rsidRPr="004173DA" w:rsidRDefault="00E35EE5" w:rsidP="00E35EE5">
            <w:pPr>
              <w:tabs>
                <w:tab w:val="left" w:pos="0"/>
              </w:tabs>
              <w:spacing w:after="0"/>
            </w:pPr>
            <w:r>
              <w:t>Номинальное напр</w:t>
            </w:r>
            <w:r>
              <w:t>я</w:t>
            </w:r>
            <w:r>
              <w:t xml:space="preserve">жение, </w:t>
            </w:r>
            <w:proofErr w:type="spellStart"/>
            <w:r>
              <w:t>кВ</w:t>
            </w:r>
            <w:proofErr w:type="spellEnd"/>
          </w:p>
        </w:tc>
        <w:tc>
          <w:tcPr>
            <w:tcW w:w="3268" w:type="pct"/>
            <w:vAlign w:val="center"/>
          </w:tcPr>
          <w:p w:rsidR="00E35EE5" w:rsidRPr="004173DA" w:rsidRDefault="00E35EE5" w:rsidP="00E35EE5">
            <w:pPr>
              <w:spacing w:after="0"/>
            </w:pPr>
            <w:r>
              <w:t xml:space="preserve">35 </w:t>
            </w:r>
            <w:proofErr w:type="spellStart"/>
            <w:r>
              <w:t>кВ</w:t>
            </w:r>
            <w:proofErr w:type="spellEnd"/>
          </w:p>
        </w:tc>
      </w:tr>
      <w:tr w:rsidR="00E35EE5" w:rsidRPr="004173DA" w:rsidTr="00E35EE5">
        <w:trPr>
          <w:trHeight w:val="53"/>
        </w:trPr>
        <w:tc>
          <w:tcPr>
            <w:tcW w:w="429" w:type="pct"/>
            <w:vAlign w:val="center"/>
          </w:tcPr>
          <w:p w:rsidR="00E35EE5" w:rsidRDefault="00E35EE5" w:rsidP="00E35EE5">
            <w:pPr>
              <w:tabs>
                <w:tab w:val="left" w:pos="0"/>
              </w:tabs>
              <w:spacing w:after="0"/>
              <w:jc w:val="center"/>
            </w:pPr>
            <w:r>
              <w:t>6.2</w:t>
            </w:r>
          </w:p>
        </w:tc>
        <w:tc>
          <w:tcPr>
            <w:tcW w:w="1303" w:type="pct"/>
            <w:vAlign w:val="center"/>
          </w:tcPr>
          <w:p w:rsidR="00E35EE5" w:rsidRDefault="00E35EE5" w:rsidP="00E35EE5">
            <w:pPr>
              <w:tabs>
                <w:tab w:val="left" w:pos="0"/>
              </w:tabs>
              <w:spacing w:after="0"/>
            </w:pPr>
            <w:r>
              <w:t>Количество цепей</w:t>
            </w:r>
          </w:p>
        </w:tc>
        <w:tc>
          <w:tcPr>
            <w:tcW w:w="3268" w:type="pct"/>
            <w:vAlign w:val="center"/>
          </w:tcPr>
          <w:p w:rsidR="00E35EE5" w:rsidRDefault="00E35EE5" w:rsidP="00E35EE5">
            <w:pPr>
              <w:spacing w:after="0"/>
            </w:pPr>
            <w:proofErr w:type="spellStart"/>
            <w:r>
              <w:t>Двухцепная</w:t>
            </w:r>
            <w:proofErr w:type="spellEnd"/>
            <w:r>
              <w:t xml:space="preserve"> </w:t>
            </w:r>
          </w:p>
        </w:tc>
      </w:tr>
      <w:tr w:rsidR="00E35EE5" w:rsidRPr="004173DA" w:rsidTr="00E35EE5">
        <w:trPr>
          <w:trHeight w:val="53"/>
        </w:trPr>
        <w:tc>
          <w:tcPr>
            <w:tcW w:w="429" w:type="pct"/>
            <w:vAlign w:val="center"/>
          </w:tcPr>
          <w:p w:rsidR="00E35EE5" w:rsidRDefault="00E35EE5" w:rsidP="00E35EE5">
            <w:pPr>
              <w:tabs>
                <w:tab w:val="left" w:pos="0"/>
              </w:tabs>
              <w:spacing w:after="0"/>
              <w:jc w:val="center"/>
            </w:pPr>
            <w:r>
              <w:t>6.3</w:t>
            </w:r>
          </w:p>
        </w:tc>
        <w:tc>
          <w:tcPr>
            <w:tcW w:w="1303" w:type="pct"/>
            <w:vAlign w:val="center"/>
          </w:tcPr>
          <w:p w:rsidR="00E35EE5" w:rsidRDefault="00E35EE5" w:rsidP="00E35EE5">
            <w:pPr>
              <w:tabs>
                <w:tab w:val="left" w:pos="0"/>
              </w:tabs>
              <w:spacing w:after="0"/>
            </w:pPr>
            <w:r>
              <w:t>Протяженность тра</w:t>
            </w:r>
            <w:r>
              <w:t>с</w:t>
            </w:r>
            <w:r>
              <w:t xml:space="preserve">сы, </w:t>
            </w:r>
            <w:proofErr w:type="gramStart"/>
            <w:r>
              <w:t>км</w:t>
            </w:r>
            <w:proofErr w:type="gramEnd"/>
            <w:r>
              <w:t xml:space="preserve"> (начало и конец линии)</w:t>
            </w:r>
          </w:p>
        </w:tc>
        <w:tc>
          <w:tcPr>
            <w:tcW w:w="3268" w:type="pct"/>
            <w:vAlign w:val="center"/>
          </w:tcPr>
          <w:p w:rsidR="00E35EE5" w:rsidRDefault="00E35EE5" w:rsidP="00E35EE5">
            <w:pPr>
              <w:spacing w:after="0"/>
            </w:pPr>
            <w:r>
              <w:t xml:space="preserve">Запроектировать строительство ВЛ-35 </w:t>
            </w:r>
            <w:proofErr w:type="spellStart"/>
            <w:r>
              <w:t>кВ</w:t>
            </w:r>
            <w:proofErr w:type="spellEnd"/>
            <w:r>
              <w:t xml:space="preserve"> от существующей  опоры ВЛ-35- К-21, 35-К-22 </w:t>
            </w:r>
            <w:r>
              <w:rPr>
                <w:color w:val="FF0000"/>
              </w:rPr>
              <w:t xml:space="preserve"> </w:t>
            </w:r>
            <w:r w:rsidRPr="001261C2">
              <w:t xml:space="preserve">до границы земельного участка ПС 35/6 </w:t>
            </w:r>
            <w:proofErr w:type="spellStart"/>
            <w:r w:rsidRPr="001261C2">
              <w:t>кВ</w:t>
            </w:r>
            <w:proofErr w:type="spellEnd"/>
            <w:r w:rsidRPr="001261C2">
              <w:t xml:space="preserve"> №7 </w:t>
            </w:r>
            <w:r>
              <w:t xml:space="preserve">«ш. </w:t>
            </w:r>
            <w:proofErr w:type="spellStart"/>
            <w:r>
              <w:t>Черкасовская</w:t>
            </w:r>
            <w:proofErr w:type="spellEnd"/>
            <w:r>
              <w:t xml:space="preserve">» с установкой на первой </w:t>
            </w:r>
            <w:proofErr w:type="spellStart"/>
            <w:r>
              <w:t>отпаечной</w:t>
            </w:r>
            <w:proofErr w:type="spellEnd"/>
            <w:r>
              <w:t xml:space="preserve"> опоре </w:t>
            </w:r>
            <w:proofErr w:type="spellStart"/>
            <w:r>
              <w:t>реклоузера</w:t>
            </w:r>
            <w:proofErr w:type="spellEnd"/>
            <w:r>
              <w:t xml:space="preserve"> и пункта коммерческого учета. Ориентировочная протяженность трассы 3,85 км. Пред</w:t>
            </w:r>
            <w:r>
              <w:t>у</w:t>
            </w:r>
            <w:r>
              <w:t xml:space="preserve">смотреть </w:t>
            </w:r>
            <w:proofErr w:type="spellStart"/>
            <w:r>
              <w:t>этапность</w:t>
            </w:r>
            <w:proofErr w:type="spellEnd"/>
            <w:r>
              <w:t xml:space="preserve"> строительства линии (</w:t>
            </w:r>
            <w:r>
              <w:rPr>
                <w:lang w:val="en-US"/>
              </w:rPr>
              <w:t>I</w:t>
            </w:r>
            <w:r w:rsidRPr="006A2E54">
              <w:t xml:space="preserve"> </w:t>
            </w:r>
            <w:r>
              <w:t>и</w:t>
            </w:r>
            <w:r w:rsidRPr="006A2E54">
              <w:t xml:space="preserve"> </w:t>
            </w:r>
            <w:r>
              <w:rPr>
                <w:lang w:val="en-US"/>
              </w:rPr>
              <w:t>II</w:t>
            </w:r>
            <w:r>
              <w:t xml:space="preserve"> этапы). Предусмотреть технологическую возможность реализации принимаемых проектных решений строительства для кажд</w:t>
            </w:r>
            <w:r>
              <w:t>о</w:t>
            </w:r>
            <w:r>
              <w:t xml:space="preserve">го из этапов. Приложение к настоящему ТЗ-схема и </w:t>
            </w:r>
            <w:proofErr w:type="spellStart"/>
            <w:r>
              <w:t>топос</w:t>
            </w:r>
            <w:r>
              <w:t>ь</w:t>
            </w:r>
            <w:r>
              <w:t>ёмка</w:t>
            </w:r>
            <w:proofErr w:type="spellEnd"/>
            <w:r>
              <w:t xml:space="preserve"> М:500</w:t>
            </w:r>
          </w:p>
        </w:tc>
      </w:tr>
      <w:tr w:rsidR="00E35EE5" w:rsidRPr="004173DA" w:rsidTr="00E35EE5">
        <w:trPr>
          <w:trHeight w:val="53"/>
        </w:trPr>
        <w:tc>
          <w:tcPr>
            <w:tcW w:w="429" w:type="pct"/>
            <w:vAlign w:val="center"/>
          </w:tcPr>
          <w:p w:rsidR="00E35EE5" w:rsidRDefault="00E35EE5" w:rsidP="00E35EE5">
            <w:pPr>
              <w:tabs>
                <w:tab w:val="left" w:pos="0"/>
              </w:tabs>
              <w:spacing w:after="0"/>
              <w:jc w:val="center"/>
            </w:pPr>
            <w:r>
              <w:t>6.4</w:t>
            </w:r>
          </w:p>
        </w:tc>
        <w:tc>
          <w:tcPr>
            <w:tcW w:w="1303" w:type="pct"/>
            <w:vAlign w:val="center"/>
          </w:tcPr>
          <w:p w:rsidR="00E35EE5" w:rsidRDefault="00E35EE5" w:rsidP="00E35EE5">
            <w:pPr>
              <w:tabs>
                <w:tab w:val="left" w:pos="0"/>
              </w:tabs>
              <w:spacing w:after="0"/>
            </w:pPr>
            <w:r>
              <w:t>Тип исполнения</w:t>
            </w:r>
          </w:p>
          <w:p w:rsidR="00E35EE5" w:rsidRDefault="00E35EE5" w:rsidP="00E35EE5">
            <w:pPr>
              <w:tabs>
                <w:tab w:val="left" w:pos="0"/>
              </w:tabs>
              <w:spacing w:after="0"/>
            </w:pPr>
            <w:r>
              <w:t>(кабель/провод)</w:t>
            </w:r>
          </w:p>
        </w:tc>
        <w:tc>
          <w:tcPr>
            <w:tcW w:w="3268" w:type="pct"/>
            <w:vAlign w:val="center"/>
          </w:tcPr>
          <w:p w:rsidR="00E35EE5" w:rsidRDefault="00E35EE5" w:rsidP="00E35EE5">
            <w:pPr>
              <w:spacing w:after="0"/>
            </w:pPr>
            <w:r>
              <w:t>Неизолированный сталеалюминевый провод со стальным сердечником</w:t>
            </w:r>
          </w:p>
        </w:tc>
      </w:tr>
      <w:tr w:rsidR="00E35EE5" w:rsidRPr="004173DA" w:rsidTr="00E35EE5">
        <w:trPr>
          <w:trHeight w:val="53"/>
        </w:trPr>
        <w:tc>
          <w:tcPr>
            <w:tcW w:w="429" w:type="pct"/>
            <w:vAlign w:val="center"/>
          </w:tcPr>
          <w:p w:rsidR="00E35EE5" w:rsidRDefault="00E35EE5" w:rsidP="00E35EE5">
            <w:pPr>
              <w:tabs>
                <w:tab w:val="left" w:pos="0"/>
              </w:tabs>
              <w:spacing w:after="0"/>
              <w:jc w:val="center"/>
            </w:pPr>
            <w:r>
              <w:t>6.5</w:t>
            </w:r>
          </w:p>
        </w:tc>
        <w:tc>
          <w:tcPr>
            <w:tcW w:w="1303" w:type="pct"/>
            <w:vAlign w:val="center"/>
          </w:tcPr>
          <w:p w:rsidR="00E35EE5" w:rsidRDefault="00E35EE5" w:rsidP="00E35EE5">
            <w:pPr>
              <w:tabs>
                <w:tab w:val="left" w:pos="0"/>
              </w:tabs>
              <w:spacing w:after="0"/>
            </w:pPr>
            <w:r>
              <w:t>Тип и сечение пров</w:t>
            </w:r>
            <w:r>
              <w:t>о</w:t>
            </w:r>
            <w:r>
              <w:t>да/кабеля</w:t>
            </w:r>
          </w:p>
        </w:tc>
        <w:tc>
          <w:tcPr>
            <w:tcW w:w="3268" w:type="pct"/>
            <w:vAlign w:val="center"/>
          </w:tcPr>
          <w:p w:rsidR="00E35EE5" w:rsidRDefault="00E35EE5" w:rsidP="00E35EE5">
            <w:pPr>
              <w:spacing w:after="0"/>
            </w:pPr>
            <w:r>
              <w:t>АС-150 (уточнить при проектировании). Марку и сечение  грозозащитного троса определить проектом.</w:t>
            </w:r>
          </w:p>
        </w:tc>
      </w:tr>
      <w:tr w:rsidR="00E35EE5" w:rsidRPr="004173DA" w:rsidTr="00E35EE5">
        <w:trPr>
          <w:trHeight w:val="53"/>
        </w:trPr>
        <w:tc>
          <w:tcPr>
            <w:tcW w:w="429" w:type="pct"/>
            <w:vAlign w:val="center"/>
          </w:tcPr>
          <w:p w:rsidR="00E35EE5" w:rsidRDefault="00E35EE5" w:rsidP="00E35EE5">
            <w:pPr>
              <w:tabs>
                <w:tab w:val="left" w:pos="0"/>
              </w:tabs>
              <w:spacing w:after="0"/>
              <w:jc w:val="center"/>
            </w:pPr>
            <w:r>
              <w:t>6.6</w:t>
            </w:r>
          </w:p>
        </w:tc>
        <w:tc>
          <w:tcPr>
            <w:tcW w:w="1303" w:type="pct"/>
            <w:vAlign w:val="center"/>
          </w:tcPr>
          <w:p w:rsidR="00E35EE5" w:rsidRDefault="00E35EE5" w:rsidP="00E35EE5">
            <w:pPr>
              <w:tabs>
                <w:tab w:val="left" w:pos="0"/>
              </w:tabs>
              <w:spacing w:after="0"/>
            </w:pPr>
            <w:r>
              <w:t>Тип опор</w:t>
            </w:r>
          </w:p>
        </w:tc>
        <w:tc>
          <w:tcPr>
            <w:tcW w:w="3268" w:type="pct"/>
            <w:vAlign w:val="center"/>
          </w:tcPr>
          <w:p w:rsidR="00E35EE5" w:rsidRDefault="00E35EE5" w:rsidP="00E35EE5">
            <w:pPr>
              <w:spacing w:after="0"/>
            </w:pPr>
            <w:r>
              <w:t>Унифицированные металлические двух цепные опоры типа У35-1т+5; П35-2У (уточнить при проектировании)</w:t>
            </w:r>
          </w:p>
        </w:tc>
      </w:tr>
      <w:tr w:rsidR="00E35EE5" w:rsidRPr="004173DA" w:rsidTr="00E35EE5">
        <w:trPr>
          <w:trHeight w:val="53"/>
        </w:trPr>
        <w:tc>
          <w:tcPr>
            <w:tcW w:w="429" w:type="pct"/>
            <w:vAlign w:val="center"/>
          </w:tcPr>
          <w:p w:rsidR="00E35EE5" w:rsidRDefault="00E35EE5" w:rsidP="00E35EE5">
            <w:pPr>
              <w:tabs>
                <w:tab w:val="left" w:pos="0"/>
              </w:tabs>
              <w:spacing w:after="0"/>
              <w:jc w:val="center"/>
            </w:pPr>
            <w:r>
              <w:t>6.7</w:t>
            </w:r>
          </w:p>
        </w:tc>
        <w:tc>
          <w:tcPr>
            <w:tcW w:w="1303" w:type="pct"/>
            <w:vAlign w:val="center"/>
          </w:tcPr>
          <w:p w:rsidR="00E35EE5" w:rsidRDefault="00E35EE5" w:rsidP="00E35EE5">
            <w:pPr>
              <w:tabs>
                <w:tab w:val="left" w:pos="0"/>
              </w:tabs>
              <w:spacing w:after="0"/>
            </w:pPr>
            <w:r>
              <w:t>Источник питания (центр питания) и наименование пита</w:t>
            </w:r>
            <w:r>
              <w:t>ю</w:t>
            </w:r>
            <w:r>
              <w:t>щих фидеров</w:t>
            </w:r>
          </w:p>
        </w:tc>
        <w:tc>
          <w:tcPr>
            <w:tcW w:w="3268" w:type="pct"/>
            <w:vAlign w:val="center"/>
          </w:tcPr>
          <w:p w:rsidR="00E35EE5" w:rsidRDefault="00E35EE5" w:rsidP="00E35EE5">
            <w:pPr>
              <w:spacing w:after="0"/>
            </w:pPr>
            <w:r>
              <w:t xml:space="preserve">Ф.К-21, Ф.К-22; ПС 110/35/6 </w:t>
            </w:r>
            <w:proofErr w:type="spellStart"/>
            <w:r>
              <w:t>кВ</w:t>
            </w:r>
            <w:proofErr w:type="spellEnd"/>
            <w:r>
              <w:t xml:space="preserve"> «Киселевская-Заводская»</w:t>
            </w:r>
          </w:p>
        </w:tc>
      </w:tr>
      <w:tr w:rsidR="00E35EE5" w:rsidRPr="004173DA" w:rsidTr="00E35EE5">
        <w:trPr>
          <w:trHeight w:val="53"/>
        </w:trPr>
        <w:tc>
          <w:tcPr>
            <w:tcW w:w="429" w:type="pct"/>
            <w:vAlign w:val="center"/>
          </w:tcPr>
          <w:p w:rsidR="00E35EE5" w:rsidRDefault="00E35EE5" w:rsidP="00E35EE5">
            <w:pPr>
              <w:tabs>
                <w:tab w:val="left" w:pos="0"/>
              </w:tabs>
              <w:spacing w:after="0"/>
              <w:jc w:val="center"/>
            </w:pPr>
            <w:r>
              <w:lastRenderedPageBreak/>
              <w:t>6.8</w:t>
            </w:r>
          </w:p>
        </w:tc>
        <w:tc>
          <w:tcPr>
            <w:tcW w:w="1303" w:type="pct"/>
            <w:vAlign w:val="center"/>
          </w:tcPr>
          <w:p w:rsidR="00E35EE5" w:rsidRDefault="00E35EE5" w:rsidP="00E35EE5">
            <w:pPr>
              <w:tabs>
                <w:tab w:val="left" w:pos="0"/>
              </w:tabs>
              <w:spacing w:after="0"/>
            </w:pPr>
            <w:r>
              <w:t>Категория подключа</w:t>
            </w:r>
            <w:r>
              <w:t>е</w:t>
            </w:r>
            <w:r>
              <w:t>мых потребителей</w:t>
            </w:r>
          </w:p>
        </w:tc>
        <w:tc>
          <w:tcPr>
            <w:tcW w:w="3268" w:type="pct"/>
            <w:vAlign w:val="center"/>
          </w:tcPr>
          <w:p w:rsidR="00E35EE5" w:rsidRPr="006B5CA0" w:rsidRDefault="00E35EE5" w:rsidP="00E35EE5">
            <w:pPr>
              <w:spacing w:after="0"/>
            </w:pPr>
            <w:r>
              <w:rPr>
                <w:lang w:val="en-US"/>
              </w:rPr>
              <w:t xml:space="preserve">II </w:t>
            </w:r>
            <w:r>
              <w:t>категория надёжности</w:t>
            </w:r>
          </w:p>
        </w:tc>
      </w:tr>
      <w:tr w:rsidR="00E35EE5" w:rsidRPr="004173DA" w:rsidTr="00E35EE5">
        <w:trPr>
          <w:trHeight w:val="53"/>
        </w:trPr>
        <w:tc>
          <w:tcPr>
            <w:tcW w:w="429" w:type="pct"/>
            <w:vAlign w:val="center"/>
          </w:tcPr>
          <w:p w:rsidR="00E35EE5" w:rsidRDefault="00E35EE5" w:rsidP="00E35EE5">
            <w:pPr>
              <w:tabs>
                <w:tab w:val="left" w:pos="0"/>
              </w:tabs>
              <w:spacing w:after="0"/>
              <w:jc w:val="center"/>
            </w:pPr>
            <w:r>
              <w:t>6.9</w:t>
            </w:r>
          </w:p>
        </w:tc>
        <w:tc>
          <w:tcPr>
            <w:tcW w:w="1303" w:type="pct"/>
            <w:vAlign w:val="center"/>
          </w:tcPr>
          <w:p w:rsidR="00E35EE5" w:rsidRDefault="00E35EE5" w:rsidP="00E35EE5">
            <w:pPr>
              <w:tabs>
                <w:tab w:val="left" w:pos="0"/>
              </w:tabs>
              <w:spacing w:after="0"/>
            </w:pPr>
            <w:r>
              <w:t xml:space="preserve">Прочие особенности </w:t>
            </w:r>
            <w:proofErr w:type="gramStart"/>
            <w:r>
              <w:t>ВЛ</w:t>
            </w:r>
            <w:proofErr w:type="gramEnd"/>
          </w:p>
        </w:tc>
        <w:tc>
          <w:tcPr>
            <w:tcW w:w="3268" w:type="pct"/>
            <w:vAlign w:val="center"/>
          </w:tcPr>
          <w:p w:rsidR="00E35EE5" w:rsidRDefault="00E35EE5" w:rsidP="00E35EE5">
            <w:pPr>
              <w:spacing w:after="0"/>
            </w:pPr>
            <w:r w:rsidRPr="00B248BE">
              <w:t>1.</w:t>
            </w:r>
            <w:r>
              <w:t xml:space="preserve"> </w:t>
            </w:r>
            <w:r w:rsidRPr="00B248BE">
              <w:t xml:space="preserve">Предусмотреть выполнение </w:t>
            </w:r>
            <w:r>
              <w:t>антивандальных мероприятий исключающих расхищение нижних элементов вновь устра</w:t>
            </w:r>
            <w:r>
              <w:t>и</w:t>
            </w:r>
            <w:r>
              <w:t>ваемых опор.</w:t>
            </w:r>
          </w:p>
          <w:p w:rsidR="00E35EE5" w:rsidRPr="00B248BE" w:rsidRDefault="00E35EE5" w:rsidP="00E35EE5">
            <w:pPr>
              <w:spacing w:after="0"/>
            </w:pPr>
            <w:r>
              <w:t xml:space="preserve">2.Предусмотреть оснащение опор </w:t>
            </w:r>
            <w:proofErr w:type="gramStart"/>
            <w:r>
              <w:t>ВЛ</w:t>
            </w:r>
            <w:proofErr w:type="gramEnd"/>
            <w:r>
              <w:t xml:space="preserve"> страховочными устройствами безопасного спуска/подъёма персонала эк</w:t>
            </w:r>
            <w:r>
              <w:t>с</w:t>
            </w:r>
            <w:r>
              <w:t xml:space="preserve">плуатации. </w:t>
            </w:r>
          </w:p>
        </w:tc>
      </w:tr>
      <w:tr w:rsidR="00E35EE5" w:rsidRPr="004173DA" w:rsidTr="00E35EE5">
        <w:trPr>
          <w:trHeight w:val="410"/>
        </w:trPr>
        <w:tc>
          <w:tcPr>
            <w:tcW w:w="429" w:type="pct"/>
            <w:vAlign w:val="center"/>
          </w:tcPr>
          <w:p w:rsidR="00E35EE5" w:rsidRPr="004173DA" w:rsidRDefault="00E35EE5" w:rsidP="00E35EE5">
            <w:pPr>
              <w:tabs>
                <w:tab w:val="left" w:pos="0"/>
              </w:tabs>
              <w:spacing w:after="0"/>
              <w:jc w:val="center"/>
            </w:pPr>
            <w:r w:rsidRPr="004173DA">
              <w:t>7</w:t>
            </w:r>
          </w:p>
        </w:tc>
        <w:tc>
          <w:tcPr>
            <w:tcW w:w="1303" w:type="pct"/>
          </w:tcPr>
          <w:p w:rsidR="00E35EE5" w:rsidRPr="004173DA" w:rsidRDefault="00E35EE5" w:rsidP="00E35EE5">
            <w:pPr>
              <w:tabs>
                <w:tab w:val="left" w:pos="0"/>
              </w:tabs>
              <w:spacing w:after="0"/>
            </w:pPr>
            <w:r>
              <w:t>Дополнительные тр</w:t>
            </w:r>
            <w:r>
              <w:t>е</w:t>
            </w:r>
            <w:r>
              <w:t>бования</w:t>
            </w:r>
          </w:p>
        </w:tc>
        <w:tc>
          <w:tcPr>
            <w:tcW w:w="3268" w:type="pct"/>
          </w:tcPr>
          <w:p w:rsidR="00E35EE5" w:rsidRPr="009F4299" w:rsidRDefault="00E35EE5" w:rsidP="00E35EE5">
            <w:pPr>
              <w:pStyle w:val="afff"/>
              <w:tabs>
                <w:tab w:val="left" w:pos="0"/>
              </w:tabs>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B5CA0">
              <w:rPr>
                <w:rFonts w:ascii="Times New Roman" w:eastAsia="Times New Roman" w:hAnsi="Times New Roman"/>
                <w:sz w:val="24"/>
                <w:szCs w:val="24"/>
                <w:lang w:eastAsia="ru-RU"/>
              </w:rPr>
              <w:t>роект на строительство выполнить в соответствии с ПУЭ</w:t>
            </w:r>
            <w:r>
              <w:rPr>
                <w:rFonts w:ascii="Times New Roman" w:eastAsia="Times New Roman" w:hAnsi="Times New Roman"/>
                <w:sz w:val="24"/>
                <w:szCs w:val="24"/>
                <w:lang w:eastAsia="ru-RU"/>
              </w:rPr>
              <w:t>, ПТЭ,</w:t>
            </w:r>
            <w:r w:rsidRPr="006B5CA0">
              <w:rPr>
                <w:rFonts w:ascii="Times New Roman" w:eastAsia="Times New Roman" w:hAnsi="Times New Roman"/>
                <w:sz w:val="24"/>
                <w:szCs w:val="24"/>
                <w:lang w:eastAsia="ru-RU"/>
              </w:rPr>
              <w:t xml:space="preserve"> </w:t>
            </w:r>
            <w:proofErr w:type="gramStart"/>
            <w:r w:rsidRPr="006B5CA0">
              <w:rPr>
                <w:rFonts w:ascii="Times New Roman" w:eastAsia="Times New Roman" w:hAnsi="Times New Roman"/>
                <w:sz w:val="24"/>
                <w:szCs w:val="24"/>
                <w:lang w:eastAsia="ru-RU"/>
              </w:rPr>
              <w:t>действующими</w:t>
            </w:r>
            <w:proofErr w:type="gramEnd"/>
            <w:r w:rsidRPr="006B5CA0">
              <w:rPr>
                <w:rFonts w:ascii="Times New Roman" w:eastAsia="Times New Roman" w:hAnsi="Times New Roman"/>
                <w:sz w:val="24"/>
                <w:szCs w:val="24"/>
                <w:lang w:eastAsia="ru-RU"/>
              </w:rPr>
              <w:t xml:space="preserve"> СНиП</w:t>
            </w:r>
            <w:r>
              <w:rPr>
                <w:rFonts w:ascii="Times New Roman" w:eastAsia="Times New Roman" w:hAnsi="Times New Roman"/>
                <w:sz w:val="24"/>
                <w:szCs w:val="24"/>
                <w:lang w:eastAsia="ru-RU"/>
              </w:rPr>
              <w:t>ам</w:t>
            </w:r>
            <w:r w:rsidRPr="006B5CA0">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Государственным стандартам, нормам  и правилам. Оборудование и материалы должны быть </w:t>
            </w:r>
            <w:proofErr w:type="spellStart"/>
            <w:r>
              <w:rPr>
                <w:rFonts w:ascii="Times New Roman" w:eastAsia="Times New Roman" w:hAnsi="Times New Roman"/>
                <w:sz w:val="24"/>
                <w:szCs w:val="24"/>
                <w:lang w:eastAsia="ru-RU"/>
              </w:rPr>
              <w:t>сертифицированны</w:t>
            </w:r>
            <w:proofErr w:type="spellEnd"/>
            <w:r>
              <w:rPr>
                <w:rFonts w:ascii="Times New Roman" w:eastAsia="Times New Roman" w:hAnsi="Times New Roman"/>
                <w:sz w:val="24"/>
                <w:szCs w:val="24"/>
                <w:lang w:eastAsia="ru-RU"/>
              </w:rPr>
              <w:t xml:space="preserve"> и иметь заключение на с</w:t>
            </w:r>
            <w:r>
              <w:rPr>
                <w:rFonts w:ascii="Times New Roman" w:eastAsia="Times New Roman" w:hAnsi="Times New Roman"/>
                <w:sz w:val="24"/>
                <w:szCs w:val="24"/>
                <w:lang w:eastAsia="ru-RU"/>
              </w:rPr>
              <w:t>о</w:t>
            </w:r>
            <w:r>
              <w:rPr>
                <w:rFonts w:ascii="Times New Roman" w:eastAsia="Times New Roman" w:hAnsi="Times New Roman"/>
                <w:sz w:val="24"/>
                <w:szCs w:val="24"/>
                <w:lang w:eastAsia="ru-RU"/>
              </w:rPr>
              <w:t>ответствие функциональных показателей условиям эксплу</w:t>
            </w: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t>тации и действующим требованиям.  Сейсмичность 7-8 ба</w:t>
            </w:r>
            <w:r>
              <w:rPr>
                <w:rFonts w:ascii="Times New Roman" w:eastAsia="Times New Roman" w:hAnsi="Times New Roman"/>
                <w:sz w:val="24"/>
                <w:szCs w:val="24"/>
                <w:lang w:eastAsia="ru-RU"/>
              </w:rPr>
              <w:t>л</w:t>
            </w:r>
            <w:r>
              <w:rPr>
                <w:rFonts w:ascii="Times New Roman" w:eastAsia="Times New Roman" w:hAnsi="Times New Roman"/>
                <w:sz w:val="24"/>
                <w:szCs w:val="24"/>
                <w:lang w:eastAsia="ru-RU"/>
              </w:rPr>
              <w:t>лов.</w:t>
            </w:r>
          </w:p>
        </w:tc>
      </w:tr>
      <w:tr w:rsidR="00E35EE5" w:rsidRPr="004173DA" w:rsidTr="00E35EE5">
        <w:trPr>
          <w:trHeight w:val="410"/>
        </w:trPr>
        <w:tc>
          <w:tcPr>
            <w:tcW w:w="429" w:type="pct"/>
            <w:vAlign w:val="center"/>
          </w:tcPr>
          <w:p w:rsidR="00E35EE5" w:rsidRPr="004173DA" w:rsidRDefault="00E35EE5" w:rsidP="00E35EE5">
            <w:pPr>
              <w:tabs>
                <w:tab w:val="left" w:pos="0"/>
              </w:tabs>
              <w:spacing w:after="0"/>
              <w:jc w:val="center"/>
            </w:pPr>
            <w:r>
              <w:t>8</w:t>
            </w:r>
          </w:p>
        </w:tc>
        <w:tc>
          <w:tcPr>
            <w:tcW w:w="1303" w:type="pct"/>
          </w:tcPr>
          <w:p w:rsidR="00E35EE5" w:rsidRDefault="00E35EE5" w:rsidP="00E35EE5">
            <w:pPr>
              <w:tabs>
                <w:tab w:val="left" w:pos="0"/>
              </w:tabs>
              <w:spacing w:after="0"/>
            </w:pPr>
            <w:r w:rsidRPr="009F4299">
              <w:t>Стадийность провед</w:t>
            </w:r>
            <w:r w:rsidRPr="009F4299">
              <w:t>е</w:t>
            </w:r>
            <w:r w:rsidRPr="009F4299">
              <w:t>ния</w:t>
            </w:r>
            <w:r>
              <w:t xml:space="preserve"> проектных </w:t>
            </w:r>
            <w:r w:rsidRPr="009F4299">
              <w:t xml:space="preserve"> работ</w:t>
            </w:r>
          </w:p>
        </w:tc>
        <w:tc>
          <w:tcPr>
            <w:tcW w:w="3268" w:type="pct"/>
          </w:tcPr>
          <w:p w:rsidR="00E35EE5" w:rsidRDefault="00E35EE5" w:rsidP="00E35EE5">
            <w:pPr>
              <w:pStyle w:val="Textbodyindent"/>
              <w:tabs>
                <w:tab w:val="left" w:pos="762"/>
                <w:tab w:val="left" w:pos="993"/>
                <w:tab w:val="left" w:pos="1134"/>
              </w:tabs>
              <w:ind w:left="0" w:firstLine="0"/>
              <w:jc w:val="both"/>
              <w:rPr>
                <w:sz w:val="24"/>
              </w:rPr>
            </w:pPr>
            <w:r w:rsidRPr="001C204F">
              <w:rPr>
                <w:sz w:val="24"/>
              </w:rPr>
              <w:t xml:space="preserve">Проект выполняется в соответствии с настоящим техническим заданием в </w:t>
            </w:r>
            <w:r>
              <w:rPr>
                <w:sz w:val="24"/>
              </w:rPr>
              <w:t>4</w:t>
            </w:r>
            <w:r w:rsidRPr="001C204F">
              <w:rPr>
                <w:sz w:val="24"/>
              </w:rPr>
              <w:t xml:space="preserve"> этапа:</w:t>
            </w:r>
          </w:p>
          <w:p w:rsidR="00E35EE5" w:rsidRDefault="00E35EE5" w:rsidP="00E35EE5">
            <w:pPr>
              <w:pStyle w:val="Textbodyindent"/>
              <w:numPr>
                <w:ilvl w:val="0"/>
                <w:numId w:val="40"/>
              </w:numPr>
              <w:tabs>
                <w:tab w:val="left" w:pos="429"/>
                <w:tab w:val="left" w:pos="993"/>
                <w:tab w:val="left" w:pos="1134"/>
              </w:tabs>
              <w:ind w:left="429"/>
              <w:jc w:val="both"/>
              <w:rPr>
                <w:sz w:val="24"/>
              </w:rPr>
            </w:pPr>
            <w:r>
              <w:rPr>
                <w:sz w:val="24"/>
              </w:rPr>
              <w:t>П</w:t>
            </w:r>
            <w:r w:rsidRPr="001C204F">
              <w:rPr>
                <w:sz w:val="24"/>
              </w:rPr>
              <w:t>роведение изыскательских работ и выбор места строительства;</w:t>
            </w:r>
          </w:p>
          <w:p w:rsidR="00E35EE5" w:rsidRDefault="00E35EE5" w:rsidP="00E35EE5">
            <w:pPr>
              <w:pStyle w:val="Textbodyindent"/>
              <w:numPr>
                <w:ilvl w:val="0"/>
                <w:numId w:val="40"/>
              </w:numPr>
              <w:tabs>
                <w:tab w:val="left" w:pos="429"/>
                <w:tab w:val="left" w:pos="993"/>
                <w:tab w:val="left" w:pos="1134"/>
              </w:tabs>
              <w:ind w:left="429"/>
              <w:jc w:val="both"/>
              <w:rPr>
                <w:sz w:val="24"/>
              </w:rPr>
            </w:pPr>
            <w:r>
              <w:rPr>
                <w:sz w:val="24"/>
              </w:rPr>
              <w:t>Р</w:t>
            </w:r>
            <w:r w:rsidRPr="001C204F">
              <w:rPr>
                <w:sz w:val="24"/>
              </w:rPr>
              <w:t>азработка проекта</w:t>
            </w:r>
            <w:r>
              <w:rPr>
                <w:sz w:val="24"/>
              </w:rPr>
              <w:t xml:space="preserve"> (стадия </w:t>
            </w:r>
            <w:proofErr w:type="gramStart"/>
            <w:r>
              <w:rPr>
                <w:sz w:val="24"/>
              </w:rPr>
              <w:t>П</w:t>
            </w:r>
            <w:proofErr w:type="gramEnd"/>
            <w:r>
              <w:rPr>
                <w:sz w:val="24"/>
              </w:rPr>
              <w:t xml:space="preserve"> и РД)</w:t>
            </w:r>
            <w:r w:rsidRPr="001C204F">
              <w:rPr>
                <w:sz w:val="24"/>
              </w:rPr>
              <w:t xml:space="preserve"> и технической документации;</w:t>
            </w:r>
          </w:p>
          <w:p w:rsidR="00E35EE5" w:rsidRDefault="00E35EE5" w:rsidP="00E35EE5">
            <w:pPr>
              <w:pStyle w:val="Textbodyindent"/>
              <w:numPr>
                <w:ilvl w:val="0"/>
                <w:numId w:val="40"/>
              </w:numPr>
              <w:tabs>
                <w:tab w:val="left" w:pos="-2973"/>
                <w:tab w:val="left" w:pos="-2406"/>
                <w:tab w:val="left" w:pos="-2122"/>
                <w:tab w:val="left" w:pos="429"/>
                <w:tab w:val="left" w:pos="713"/>
              </w:tabs>
              <w:ind w:left="429"/>
              <w:jc w:val="both"/>
              <w:rPr>
                <w:sz w:val="24"/>
              </w:rPr>
            </w:pPr>
            <w:r>
              <w:rPr>
                <w:sz w:val="24"/>
              </w:rPr>
              <w:t>С</w:t>
            </w:r>
            <w:r w:rsidRPr="001C204F">
              <w:rPr>
                <w:sz w:val="24"/>
              </w:rPr>
              <w:t>огласование проекта и проектно-сметной документации с Заказчиком, в надзорных органах и других заинтересованных организациях.</w:t>
            </w:r>
          </w:p>
          <w:p w:rsidR="00E35EE5" w:rsidRDefault="00E35EE5" w:rsidP="00E35EE5">
            <w:pPr>
              <w:pStyle w:val="Textbodyindent"/>
              <w:numPr>
                <w:ilvl w:val="0"/>
                <w:numId w:val="40"/>
              </w:numPr>
              <w:tabs>
                <w:tab w:val="left" w:pos="-2973"/>
                <w:tab w:val="left" w:pos="-2406"/>
                <w:tab w:val="left" w:pos="-2122"/>
                <w:tab w:val="left" w:pos="429"/>
                <w:tab w:val="left" w:pos="713"/>
              </w:tabs>
              <w:ind w:left="429"/>
              <w:jc w:val="both"/>
              <w:rPr>
                <w:sz w:val="24"/>
              </w:rPr>
            </w:pPr>
            <w:r>
              <w:rPr>
                <w:sz w:val="24"/>
              </w:rPr>
              <w:t>С</w:t>
            </w:r>
            <w:r w:rsidRPr="001C204F">
              <w:rPr>
                <w:sz w:val="24"/>
              </w:rPr>
              <w:t xml:space="preserve">огласование проектно-сметной документации и прохождение </w:t>
            </w:r>
            <w:r>
              <w:rPr>
                <w:sz w:val="24"/>
              </w:rPr>
              <w:t>негосударственной экспертизы.</w:t>
            </w:r>
          </w:p>
          <w:p w:rsidR="00E35EE5" w:rsidRPr="009F4299" w:rsidRDefault="00E35EE5" w:rsidP="00E35EE5">
            <w:pPr>
              <w:pStyle w:val="Textbodyindent"/>
              <w:numPr>
                <w:ilvl w:val="0"/>
                <w:numId w:val="42"/>
              </w:numPr>
              <w:tabs>
                <w:tab w:val="left" w:pos="-2973"/>
                <w:tab w:val="left" w:pos="-2406"/>
                <w:tab w:val="left" w:pos="-2122"/>
                <w:tab w:val="left" w:pos="429"/>
                <w:tab w:val="left" w:pos="713"/>
              </w:tabs>
              <w:ind w:left="146" w:firstLine="0"/>
              <w:jc w:val="both"/>
              <w:rPr>
                <w:sz w:val="24"/>
              </w:rPr>
            </w:pPr>
            <w:r>
              <w:rPr>
                <w:sz w:val="24"/>
              </w:rPr>
              <w:t>Проектная документация в отношении каждого этапа строительства (</w:t>
            </w:r>
            <w:r>
              <w:rPr>
                <w:sz w:val="24"/>
                <w:lang w:val="en-US"/>
              </w:rPr>
              <w:t>I</w:t>
            </w:r>
            <w:r w:rsidRPr="006A2E54">
              <w:rPr>
                <w:sz w:val="24"/>
              </w:rPr>
              <w:t xml:space="preserve"> </w:t>
            </w:r>
            <w:r>
              <w:rPr>
                <w:sz w:val="24"/>
              </w:rPr>
              <w:t xml:space="preserve">и </w:t>
            </w:r>
            <w:r>
              <w:rPr>
                <w:sz w:val="24"/>
                <w:lang w:val="en-US"/>
              </w:rPr>
              <w:t>II</w:t>
            </w:r>
            <w:r>
              <w:rPr>
                <w:sz w:val="24"/>
              </w:rPr>
              <w:t xml:space="preserve"> этапы) разрабатывается в объёме необходимом для конкретного этапа строительства. Указанная документация должна отвечать установленным требованиям по составу и содержанию ПД. </w:t>
            </w:r>
          </w:p>
        </w:tc>
      </w:tr>
      <w:tr w:rsidR="00E35EE5" w:rsidRPr="004173DA" w:rsidTr="00E35EE5">
        <w:trPr>
          <w:trHeight w:val="410"/>
        </w:trPr>
        <w:tc>
          <w:tcPr>
            <w:tcW w:w="429" w:type="pct"/>
            <w:vAlign w:val="center"/>
          </w:tcPr>
          <w:p w:rsidR="00E35EE5" w:rsidRPr="004173DA" w:rsidRDefault="00E35EE5" w:rsidP="00E35EE5">
            <w:pPr>
              <w:tabs>
                <w:tab w:val="left" w:pos="0"/>
              </w:tabs>
              <w:spacing w:after="0"/>
              <w:jc w:val="center"/>
            </w:pPr>
            <w:r>
              <w:t>9</w:t>
            </w:r>
          </w:p>
        </w:tc>
        <w:tc>
          <w:tcPr>
            <w:tcW w:w="1303" w:type="pct"/>
          </w:tcPr>
          <w:p w:rsidR="00E35EE5" w:rsidRPr="00CF2280" w:rsidRDefault="00E35EE5" w:rsidP="00E35EE5">
            <w:pPr>
              <w:tabs>
                <w:tab w:val="left" w:pos="0"/>
              </w:tabs>
              <w:spacing w:after="0"/>
            </w:pPr>
            <w:r w:rsidRPr="00CF2280">
              <w:t>Порядок сдачи</w:t>
            </w:r>
            <w:r>
              <w:t xml:space="preserve"> пр</w:t>
            </w:r>
            <w:r>
              <w:t>о</w:t>
            </w:r>
            <w:r>
              <w:t xml:space="preserve">ектных </w:t>
            </w:r>
            <w:r w:rsidRPr="00CF2280">
              <w:t xml:space="preserve"> работ, пер</w:t>
            </w:r>
            <w:r w:rsidRPr="00CF2280">
              <w:t>е</w:t>
            </w:r>
            <w:r w:rsidRPr="00CF2280">
              <w:t>чень документов</w:t>
            </w:r>
          </w:p>
        </w:tc>
        <w:tc>
          <w:tcPr>
            <w:tcW w:w="3268" w:type="pct"/>
          </w:tcPr>
          <w:p w:rsidR="00E35EE5" w:rsidRPr="00CF2280" w:rsidRDefault="00E35EE5" w:rsidP="00E35EE5">
            <w:pPr>
              <w:tabs>
                <w:tab w:val="left" w:pos="0"/>
              </w:tabs>
              <w:spacing w:after="0"/>
            </w:pPr>
            <w:r w:rsidRPr="00CF2280">
              <w:t>Документация предоставляется в следующем объёме:</w:t>
            </w:r>
          </w:p>
          <w:p w:rsidR="00E35EE5" w:rsidRDefault="00E35EE5" w:rsidP="00E35EE5">
            <w:pPr>
              <w:tabs>
                <w:tab w:val="left" w:pos="0"/>
              </w:tabs>
              <w:spacing w:after="0"/>
            </w:pPr>
            <w:r w:rsidRPr="00CF2280">
              <w:t>-4 (четыре) экземпляра в бумажном виде, 1 (один) экземпляр на электронном носителе, включая сметную документацию. Сметную документацию предоставить</w:t>
            </w:r>
            <w:r>
              <w:rPr>
                <w:b/>
              </w:rPr>
              <w:t xml:space="preserve"> </w:t>
            </w:r>
            <w:r w:rsidRPr="00CF2280">
              <w:t>в</w:t>
            </w:r>
            <w:r>
              <w:rPr>
                <w:b/>
              </w:rPr>
              <w:t xml:space="preserve"> </w:t>
            </w:r>
            <w:r w:rsidRPr="00CF2280">
              <w:t>программном</w:t>
            </w:r>
            <w:r>
              <w:t xml:space="preserve"> ко</w:t>
            </w:r>
            <w:r>
              <w:t>м</w:t>
            </w:r>
            <w:r>
              <w:t>плексе</w:t>
            </w:r>
            <w:r w:rsidRPr="00CF2280">
              <w:rPr>
                <w:b/>
              </w:rPr>
              <w:t xml:space="preserve"> </w:t>
            </w:r>
            <w:r>
              <w:rPr>
                <w:b/>
              </w:rPr>
              <w:t>«</w:t>
            </w:r>
            <w:r w:rsidRPr="00CF2280">
              <w:t>Гранд</w:t>
            </w:r>
            <w:r>
              <w:t xml:space="preserve"> </w:t>
            </w:r>
            <w:r w:rsidRPr="00CF2280">
              <w:t>Смета»</w:t>
            </w:r>
            <w:r>
              <w:t xml:space="preserve"> в действующей редакции на момент составления сметной документации-х</w:t>
            </w:r>
            <w:proofErr w:type="gramStart"/>
            <w:r>
              <w:rPr>
                <w:lang w:val="en-US"/>
              </w:rPr>
              <w:t>ml</w:t>
            </w:r>
            <w:proofErr w:type="gramEnd"/>
            <w:r>
              <w:t>;</w:t>
            </w:r>
            <w:r w:rsidRPr="00CF2280">
              <w:t xml:space="preserve"> </w:t>
            </w:r>
            <w:r>
              <w:rPr>
                <w:lang w:val="en-US"/>
              </w:rPr>
              <w:t>MS</w:t>
            </w:r>
            <w:r w:rsidRPr="00CF2280">
              <w:t xml:space="preserve"> </w:t>
            </w:r>
            <w:r>
              <w:rPr>
                <w:lang w:val="en-US"/>
              </w:rPr>
              <w:t>Excel</w:t>
            </w:r>
            <w:r>
              <w:t>. Сметную документацию выполнить в соответствии с требованиями – «Положения о составе разделов проектной документации и требованию к их содержанию, утверждённого Постановл</w:t>
            </w:r>
            <w:r>
              <w:t>е</w:t>
            </w:r>
            <w:r>
              <w:t>нием  Правительства РФ от 16.02.2008 №87. Сметную док</w:t>
            </w:r>
            <w:r>
              <w:t>у</w:t>
            </w:r>
            <w:r>
              <w:t>ментацию строительства определить: на стадии «Проектная документация» на основании ведомостей объёмов работ, данных проекта организации строительства (</w:t>
            </w:r>
            <w:proofErr w:type="gramStart"/>
            <w:r>
              <w:t>ПОС</w:t>
            </w:r>
            <w:proofErr w:type="gramEnd"/>
            <w:r>
              <w:t>). На ст</w:t>
            </w:r>
            <w:r>
              <w:t>а</w:t>
            </w:r>
            <w:r>
              <w:t>дии «Рабочая документация» с учётом стоимости оборуд</w:t>
            </w:r>
            <w:r>
              <w:t>о</w:t>
            </w:r>
            <w:r>
              <w:t>вания и основных  материалов поставки, определённой п</w:t>
            </w:r>
            <w:r>
              <w:t>у</w:t>
            </w:r>
            <w:r>
              <w:t>тём конкурентной проработки поставщика. С приложением прайсов, счетов, и пр.</w:t>
            </w:r>
          </w:p>
          <w:p w:rsidR="00E35EE5" w:rsidRPr="0055575F" w:rsidRDefault="00E35EE5" w:rsidP="00E35EE5">
            <w:pPr>
              <w:tabs>
                <w:tab w:val="left" w:pos="0"/>
              </w:tabs>
              <w:spacing w:after="0"/>
            </w:pPr>
            <w:r>
              <w:t>Сметную документацию (локальные и объектные сметные расчёты) должны быть составлены в соответствии с Метод</w:t>
            </w:r>
            <w:r>
              <w:t>и</w:t>
            </w:r>
            <w:r>
              <w:t>кой определения сметной стоимости строительства, реко</w:t>
            </w:r>
            <w:r>
              <w:t>н</w:t>
            </w:r>
            <w:r>
              <w:t>струкции, капитального ремонта, сноса объектов капитал</w:t>
            </w:r>
            <w:r>
              <w:t>ь</w:t>
            </w:r>
            <w:r>
              <w:t>ного строительства, работ по сохранению объектов культу</w:t>
            </w:r>
            <w:r>
              <w:t>р</w:t>
            </w:r>
            <w:r>
              <w:lastRenderedPageBreak/>
              <w:t xml:space="preserve">ного наследия (памятников истории и культуры) народов Российской Федерации на территории РФ. </w:t>
            </w:r>
          </w:p>
        </w:tc>
      </w:tr>
      <w:tr w:rsidR="00E35EE5" w:rsidRPr="004173DA" w:rsidTr="00E35EE5">
        <w:trPr>
          <w:trHeight w:val="410"/>
        </w:trPr>
        <w:tc>
          <w:tcPr>
            <w:tcW w:w="429" w:type="pct"/>
            <w:vAlign w:val="center"/>
          </w:tcPr>
          <w:p w:rsidR="00E35EE5" w:rsidRPr="004173DA" w:rsidRDefault="00E35EE5" w:rsidP="00E35EE5">
            <w:pPr>
              <w:tabs>
                <w:tab w:val="left" w:pos="0"/>
              </w:tabs>
              <w:spacing w:after="0"/>
              <w:jc w:val="center"/>
            </w:pPr>
            <w:r>
              <w:lastRenderedPageBreak/>
              <w:t>10</w:t>
            </w:r>
          </w:p>
        </w:tc>
        <w:tc>
          <w:tcPr>
            <w:tcW w:w="1303" w:type="pct"/>
          </w:tcPr>
          <w:p w:rsidR="00E35EE5" w:rsidRPr="006B5CA0" w:rsidRDefault="00E35EE5" w:rsidP="00E35EE5">
            <w:pPr>
              <w:tabs>
                <w:tab w:val="left" w:pos="0"/>
              </w:tabs>
              <w:spacing w:after="0"/>
              <w:rPr>
                <w:b/>
              </w:rPr>
            </w:pPr>
            <w:r>
              <w:rPr>
                <w:b/>
              </w:rPr>
              <w:t>Основания для по</w:t>
            </w:r>
            <w:r>
              <w:rPr>
                <w:b/>
              </w:rPr>
              <w:t>д</w:t>
            </w:r>
            <w:r>
              <w:rPr>
                <w:b/>
              </w:rPr>
              <w:t>готовки ППТ и ПМТ</w:t>
            </w:r>
          </w:p>
        </w:tc>
        <w:tc>
          <w:tcPr>
            <w:tcW w:w="3268" w:type="pct"/>
          </w:tcPr>
          <w:p w:rsidR="00E35EE5" w:rsidRPr="00A12AF6" w:rsidRDefault="00E35EE5" w:rsidP="00E35EE5">
            <w:pPr>
              <w:ind w:left="66" w:right="1"/>
            </w:pPr>
            <w:r w:rsidRPr="00A12AF6">
              <w:t>Разработку документации по планировке территории (пр</w:t>
            </w:r>
            <w:r w:rsidRPr="00A12AF6">
              <w:t>о</w:t>
            </w:r>
            <w:r w:rsidRPr="00A12AF6">
              <w:t>екта планировки и проекта межевания территории) ос</w:t>
            </w:r>
            <w:r w:rsidRPr="00A12AF6">
              <w:t>у</w:t>
            </w:r>
            <w:r w:rsidRPr="00A12AF6">
              <w:t xml:space="preserve">ществлять на основе Генерального плана города </w:t>
            </w:r>
            <w:r>
              <w:t>Киселевск</w:t>
            </w:r>
            <w:r w:rsidRPr="00A12AF6">
              <w:t xml:space="preserve">, Правил землепользования и </w:t>
            </w:r>
            <w:proofErr w:type="gramStart"/>
            <w:r w:rsidRPr="00A12AF6">
              <w:t>застройки города</w:t>
            </w:r>
            <w:proofErr w:type="gramEnd"/>
            <w:r w:rsidRPr="00A12AF6">
              <w:t xml:space="preserve"> </w:t>
            </w:r>
            <w:r>
              <w:t>Киселевск</w:t>
            </w:r>
            <w:r w:rsidRPr="00A12AF6">
              <w:t>, в соответствии с нормативными и правовыми документами:</w:t>
            </w:r>
          </w:p>
          <w:p w:rsidR="00E35EE5" w:rsidRPr="00A12AF6" w:rsidRDefault="00E35EE5" w:rsidP="00E35EE5">
            <w:pPr>
              <w:numPr>
                <w:ilvl w:val="0"/>
                <w:numId w:val="41"/>
              </w:numPr>
              <w:spacing w:after="0"/>
              <w:ind w:right="1"/>
            </w:pPr>
            <w:r w:rsidRPr="00A12AF6">
              <w:t>Градостроительным кодексом РФ;</w:t>
            </w:r>
          </w:p>
          <w:p w:rsidR="00E35EE5" w:rsidRDefault="00E35EE5" w:rsidP="00E35EE5">
            <w:pPr>
              <w:numPr>
                <w:ilvl w:val="0"/>
                <w:numId w:val="41"/>
              </w:numPr>
              <w:spacing w:after="0"/>
              <w:ind w:right="1"/>
            </w:pPr>
            <w:r w:rsidRPr="00A12AF6">
              <w:t>Земельным кодексом РФ;</w:t>
            </w:r>
          </w:p>
          <w:p w:rsidR="00E35EE5" w:rsidRDefault="00E35EE5" w:rsidP="00E35EE5">
            <w:pPr>
              <w:numPr>
                <w:ilvl w:val="0"/>
                <w:numId w:val="41"/>
              </w:numPr>
              <w:spacing w:after="0"/>
              <w:ind w:right="1"/>
            </w:pPr>
            <w:r>
              <w:t>Генеральный план г. Киселёвска;</w:t>
            </w:r>
          </w:p>
          <w:p w:rsidR="00E35EE5" w:rsidRPr="00A12AF6" w:rsidRDefault="00E35EE5" w:rsidP="00E35EE5">
            <w:pPr>
              <w:numPr>
                <w:ilvl w:val="0"/>
                <w:numId w:val="41"/>
              </w:numPr>
              <w:spacing w:after="0"/>
              <w:ind w:right="1"/>
            </w:pPr>
            <w:r>
              <w:t xml:space="preserve">Постановление Правительства РФ №564 от 12.05.2017 г. </w:t>
            </w:r>
            <w:r w:rsidRPr="00751312">
              <w:rPr>
                <w:spacing w:val="2"/>
                <w:shd w:val="clear" w:color="auto" w:fill="FFFFFF"/>
              </w:rPr>
              <w:t>Об утверждении Положения о составе и содержании документации по планировке территории, предусма</w:t>
            </w:r>
            <w:r w:rsidRPr="00751312">
              <w:rPr>
                <w:spacing w:val="2"/>
                <w:shd w:val="clear" w:color="auto" w:fill="FFFFFF"/>
              </w:rPr>
              <w:t>т</w:t>
            </w:r>
            <w:r w:rsidRPr="00751312">
              <w:rPr>
                <w:spacing w:val="2"/>
                <w:shd w:val="clear" w:color="auto" w:fill="FFFFFF"/>
              </w:rPr>
              <w:t>ривающей размещение одного или нескольких лине</w:t>
            </w:r>
            <w:r w:rsidRPr="00751312">
              <w:rPr>
                <w:spacing w:val="2"/>
                <w:shd w:val="clear" w:color="auto" w:fill="FFFFFF"/>
              </w:rPr>
              <w:t>й</w:t>
            </w:r>
            <w:r w:rsidRPr="00751312">
              <w:rPr>
                <w:spacing w:val="2"/>
                <w:shd w:val="clear" w:color="auto" w:fill="FFFFFF"/>
              </w:rPr>
              <w:t>ных объектов</w:t>
            </w:r>
            <w:r w:rsidRPr="00751312">
              <w:rPr>
                <w:rFonts w:ascii="Arial" w:hAnsi="Arial" w:cs="Arial"/>
                <w:spacing w:val="2"/>
                <w:sz w:val="31"/>
                <w:szCs w:val="31"/>
                <w:shd w:val="clear" w:color="auto" w:fill="FFFFFF"/>
              </w:rPr>
              <w:t xml:space="preserve"> </w:t>
            </w:r>
            <w:r>
              <w:rPr>
                <w:rFonts w:ascii="Arial" w:hAnsi="Arial" w:cs="Arial"/>
                <w:color w:val="3C3C3C"/>
                <w:spacing w:val="2"/>
                <w:sz w:val="31"/>
                <w:szCs w:val="31"/>
                <w:shd w:val="clear" w:color="auto" w:fill="FFFFFF"/>
              </w:rPr>
              <w:t>*</w:t>
            </w:r>
          </w:p>
          <w:p w:rsidR="00E35EE5" w:rsidRPr="006B5CA0" w:rsidRDefault="00E35EE5" w:rsidP="00E35EE5">
            <w:pPr>
              <w:tabs>
                <w:tab w:val="left" w:pos="0"/>
              </w:tabs>
              <w:spacing w:after="0"/>
              <w:rPr>
                <w:b/>
              </w:rPr>
            </w:pPr>
          </w:p>
        </w:tc>
      </w:tr>
      <w:tr w:rsidR="00E35EE5" w:rsidRPr="004173DA" w:rsidTr="00E35EE5">
        <w:trPr>
          <w:trHeight w:val="410"/>
        </w:trPr>
        <w:tc>
          <w:tcPr>
            <w:tcW w:w="429" w:type="pct"/>
            <w:vAlign w:val="center"/>
          </w:tcPr>
          <w:p w:rsidR="00E35EE5" w:rsidRPr="004173DA" w:rsidRDefault="00E35EE5" w:rsidP="00E35EE5">
            <w:pPr>
              <w:tabs>
                <w:tab w:val="left" w:pos="0"/>
              </w:tabs>
              <w:spacing w:after="0"/>
              <w:jc w:val="center"/>
            </w:pPr>
            <w:r>
              <w:t>11</w:t>
            </w:r>
          </w:p>
        </w:tc>
        <w:tc>
          <w:tcPr>
            <w:tcW w:w="1303" w:type="pct"/>
          </w:tcPr>
          <w:p w:rsidR="00E35EE5" w:rsidRPr="006B5CA0" w:rsidRDefault="00E35EE5" w:rsidP="00E35EE5">
            <w:pPr>
              <w:tabs>
                <w:tab w:val="left" w:pos="0"/>
              </w:tabs>
              <w:spacing w:after="0"/>
              <w:rPr>
                <w:b/>
              </w:rPr>
            </w:pPr>
            <w:r>
              <w:rPr>
                <w:b/>
              </w:rPr>
              <w:t>Цели</w:t>
            </w:r>
          </w:p>
        </w:tc>
        <w:tc>
          <w:tcPr>
            <w:tcW w:w="3268" w:type="pct"/>
          </w:tcPr>
          <w:p w:rsidR="00E35EE5" w:rsidRPr="00A12AF6" w:rsidRDefault="00E35EE5" w:rsidP="00E35EE5">
            <w:pPr>
              <w:spacing w:after="0"/>
              <w:rPr>
                <w:color w:val="000000"/>
              </w:rPr>
            </w:pPr>
            <w:r>
              <w:t>1</w:t>
            </w:r>
            <w:r w:rsidRPr="00A12AF6">
              <w:t>. Разработать проект планировки и проект межевания те</w:t>
            </w:r>
            <w:r w:rsidRPr="00A12AF6">
              <w:t>р</w:t>
            </w:r>
            <w:r w:rsidRPr="00A12AF6">
              <w:t xml:space="preserve">ритории </w:t>
            </w:r>
            <w:r w:rsidRPr="00A12AF6">
              <w:rPr>
                <w:color w:val="000000"/>
              </w:rPr>
              <w:t xml:space="preserve">для размещения </w:t>
            </w:r>
            <w:r w:rsidRPr="00A12AF6">
              <w:rPr>
                <w:rFonts w:eastAsia="MS Mincho"/>
                <w:color w:val="000000"/>
              </w:rPr>
              <w:t xml:space="preserve">линейного объекта. </w:t>
            </w:r>
          </w:p>
          <w:p w:rsidR="00E35EE5" w:rsidRPr="00A12AF6" w:rsidRDefault="00E35EE5" w:rsidP="00E35EE5">
            <w:pPr>
              <w:spacing w:after="0"/>
            </w:pPr>
            <w:r w:rsidRPr="00A12AF6">
              <w:t>2. Определить границы земельных участков для установки публичных сервитутов.</w:t>
            </w:r>
          </w:p>
          <w:p w:rsidR="00E35EE5" w:rsidRPr="00A12AF6" w:rsidRDefault="00E35EE5" w:rsidP="00E35EE5">
            <w:pPr>
              <w:spacing w:after="0"/>
            </w:pPr>
            <w:r w:rsidRPr="00A12AF6">
              <w:t>3. Определить границы территории общего пользования.</w:t>
            </w:r>
          </w:p>
          <w:p w:rsidR="00E35EE5" w:rsidRDefault="00E35EE5" w:rsidP="00E35EE5">
            <w:pPr>
              <w:spacing w:after="0"/>
            </w:pPr>
            <w:r w:rsidRPr="00A12AF6">
              <w:t>4. Установить границы земельных участков, предназначе</w:t>
            </w:r>
            <w:r w:rsidRPr="00A12AF6">
              <w:t>н</w:t>
            </w:r>
            <w:r w:rsidRPr="00A12AF6">
              <w:t>ных для строительства и размещения линейного объекта.</w:t>
            </w:r>
          </w:p>
          <w:p w:rsidR="00E35EE5" w:rsidRPr="00A12AF6" w:rsidRDefault="00E35EE5" w:rsidP="00E35EE5">
            <w:pPr>
              <w:spacing w:after="0"/>
            </w:pPr>
            <w:r>
              <w:t xml:space="preserve">5. Установить красные линии  </w:t>
            </w:r>
          </w:p>
          <w:p w:rsidR="00E35EE5" w:rsidRPr="006B5CA0" w:rsidRDefault="00E35EE5" w:rsidP="00E35EE5">
            <w:pPr>
              <w:tabs>
                <w:tab w:val="left" w:pos="0"/>
              </w:tabs>
              <w:spacing w:after="0"/>
              <w:rPr>
                <w:b/>
              </w:rPr>
            </w:pPr>
          </w:p>
        </w:tc>
      </w:tr>
      <w:tr w:rsidR="00E35EE5" w:rsidRPr="004173DA" w:rsidTr="00E35EE5">
        <w:trPr>
          <w:trHeight w:val="410"/>
        </w:trPr>
        <w:tc>
          <w:tcPr>
            <w:tcW w:w="429" w:type="pct"/>
            <w:vAlign w:val="center"/>
          </w:tcPr>
          <w:p w:rsidR="00E35EE5" w:rsidRPr="004173DA" w:rsidRDefault="00E35EE5" w:rsidP="00E35EE5">
            <w:pPr>
              <w:tabs>
                <w:tab w:val="left" w:pos="0"/>
              </w:tabs>
              <w:spacing w:after="0"/>
              <w:jc w:val="center"/>
            </w:pPr>
            <w:r>
              <w:t>12</w:t>
            </w:r>
          </w:p>
        </w:tc>
        <w:tc>
          <w:tcPr>
            <w:tcW w:w="1303" w:type="pct"/>
          </w:tcPr>
          <w:p w:rsidR="00E35EE5" w:rsidRPr="006B5CA0" w:rsidRDefault="00E35EE5" w:rsidP="00E35EE5">
            <w:pPr>
              <w:tabs>
                <w:tab w:val="left" w:pos="0"/>
              </w:tabs>
              <w:spacing w:after="0"/>
              <w:rPr>
                <w:b/>
              </w:rPr>
            </w:pPr>
            <w:r w:rsidRPr="002B732C">
              <w:rPr>
                <w:b/>
              </w:rPr>
              <w:t>Основные требов</w:t>
            </w:r>
            <w:r w:rsidRPr="002B732C">
              <w:rPr>
                <w:b/>
              </w:rPr>
              <w:t>а</w:t>
            </w:r>
            <w:r w:rsidRPr="002B732C">
              <w:rPr>
                <w:b/>
              </w:rPr>
              <w:t>ния к разработке и составу документ</w:t>
            </w:r>
            <w:r w:rsidRPr="002B732C">
              <w:rPr>
                <w:b/>
              </w:rPr>
              <w:t>а</w:t>
            </w:r>
            <w:r w:rsidRPr="002B732C">
              <w:rPr>
                <w:b/>
              </w:rPr>
              <w:t>ции</w:t>
            </w:r>
          </w:p>
        </w:tc>
        <w:tc>
          <w:tcPr>
            <w:tcW w:w="3268" w:type="pct"/>
          </w:tcPr>
          <w:p w:rsidR="00E35EE5" w:rsidRPr="002B732C" w:rsidRDefault="00E35EE5" w:rsidP="00E35EE5">
            <w:pPr>
              <w:spacing w:after="0"/>
            </w:pPr>
            <w:r w:rsidRPr="002B732C">
              <w:t>Проектную документацию</w:t>
            </w:r>
            <w:r>
              <w:t xml:space="preserve"> в части ППТ и ПМТ </w:t>
            </w:r>
            <w:r w:rsidRPr="002B732C">
              <w:t xml:space="preserve"> разработать в соответствии с требованиями Градостроительного кодекса РФ.</w:t>
            </w:r>
          </w:p>
          <w:p w:rsidR="00E35EE5" w:rsidRPr="006B5CA0" w:rsidRDefault="00E35EE5" w:rsidP="00E35EE5">
            <w:pPr>
              <w:tabs>
                <w:tab w:val="left" w:pos="0"/>
              </w:tabs>
              <w:spacing w:after="0"/>
              <w:rPr>
                <w:b/>
              </w:rPr>
            </w:pPr>
            <w:r w:rsidRPr="002B732C">
              <w:t>2. Разработать ППТ и ПМТ линейного объекта в соотве</w:t>
            </w:r>
            <w:r w:rsidRPr="002B732C">
              <w:t>т</w:t>
            </w:r>
            <w:r w:rsidRPr="002B732C">
              <w:t xml:space="preserve">ствии с проектом планировки территории </w:t>
            </w:r>
            <w:r>
              <w:t>Кемеровской обл. г. Киселевск</w:t>
            </w:r>
          </w:p>
        </w:tc>
      </w:tr>
      <w:tr w:rsidR="00E35EE5" w:rsidRPr="004173DA" w:rsidTr="00E35EE5">
        <w:trPr>
          <w:trHeight w:val="410"/>
        </w:trPr>
        <w:tc>
          <w:tcPr>
            <w:tcW w:w="429" w:type="pct"/>
            <w:vAlign w:val="center"/>
          </w:tcPr>
          <w:p w:rsidR="00E35EE5" w:rsidRPr="004173DA" w:rsidRDefault="00E35EE5" w:rsidP="00E35EE5">
            <w:pPr>
              <w:tabs>
                <w:tab w:val="left" w:pos="0"/>
              </w:tabs>
              <w:spacing w:after="0"/>
              <w:jc w:val="center"/>
            </w:pPr>
            <w:r>
              <w:t>13</w:t>
            </w:r>
          </w:p>
        </w:tc>
        <w:tc>
          <w:tcPr>
            <w:tcW w:w="1303" w:type="pct"/>
          </w:tcPr>
          <w:p w:rsidR="00E35EE5" w:rsidRPr="006B5CA0" w:rsidRDefault="00E35EE5" w:rsidP="00E35EE5">
            <w:pPr>
              <w:tabs>
                <w:tab w:val="left" w:pos="0"/>
              </w:tabs>
              <w:spacing w:after="0"/>
              <w:rPr>
                <w:b/>
              </w:rPr>
            </w:pPr>
            <w:r>
              <w:rPr>
                <w:b/>
              </w:rPr>
              <w:t xml:space="preserve">Дополнительные условия </w:t>
            </w:r>
          </w:p>
        </w:tc>
        <w:tc>
          <w:tcPr>
            <w:tcW w:w="3268" w:type="pct"/>
          </w:tcPr>
          <w:p w:rsidR="00E35EE5" w:rsidRDefault="00E35EE5" w:rsidP="00E35EE5">
            <w:pPr>
              <w:spacing w:after="0"/>
            </w:pPr>
            <w:r>
              <w:t>Исполнитель обязан:</w:t>
            </w:r>
          </w:p>
          <w:p w:rsidR="00E35EE5" w:rsidRDefault="00E35EE5" w:rsidP="00E35EE5">
            <w:pPr>
              <w:spacing w:after="0"/>
            </w:pPr>
            <w:r>
              <w:t>1. Р</w:t>
            </w:r>
            <w:r w:rsidRPr="002B732C">
              <w:t xml:space="preserve">азработать ППТ и ПМТ в полном объеме </w:t>
            </w:r>
          </w:p>
          <w:p w:rsidR="00E35EE5" w:rsidRDefault="00E35EE5" w:rsidP="00E35EE5">
            <w:pPr>
              <w:spacing w:after="0"/>
            </w:pPr>
            <w:r>
              <w:t>2.</w:t>
            </w:r>
            <w:r w:rsidRPr="002B732C">
              <w:t>Промежуточные проектные решения подлежат согласов</w:t>
            </w:r>
            <w:r w:rsidRPr="002B732C">
              <w:t>а</w:t>
            </w:r>
            <w:r w:rsidRPr="002B732C">
              <w:t xml:space="preserve">нию с Заказчиком </w:t>
            </w:r>
          </w:p>
          <w:p w:rsidR="00E35EE5" w:rsidRPr="002B732C" w:rsidRDefault="00E35EE5" w:rsidP="00E35EE5">
            <w:pPr>
              <w:spacing w:after="0"/>
            </w:pPr>
            <w:r w:rsidRPr="002B732C">
              <w:t>3. Исполнитель обязуется без дополнительной оплаты:</w:t>
            </w:r>
          </w:p>
          <w:p w:rsidR="00E35EE5" w:rsidRPr="002B732C" w:rsidRDefault="00E35EE5" w:rsidP="00E35EE5">
            <w:pPr>
              <w:spacing w:after="0"/>
            </w:pPr>
            <w:r w:rsidRPr="002B732C">
              <w:t xml:space="preserve"> - представлять пояснения, документы и обоснования по тр</w:t>
            </w:r>
            <w:r w:rsidRPr="002B732C">
              <w:t>е</w:t>
            </w:r>
            <w:r w:rsidRPr="002B732C">
              <w:t>бованию Заказчика;</w:t>
            </w:r>
          </w:p>
          <w:p w:rsidR="00E35EE5" w:rsidRPr="002B732C" w:rsidRDefault="00E35EE5" w:rsidP="00E35EE5">
            <w:pPr>
              <w:spacing w:after="0"/>
            </w:pPr>
            <w:r w:rsidRPr="002B732C">
              <w:t>- вносить в документацию по результатам рассмотрения у Заказчика изменения и дополнения, не противоречащие да</w:t>
            </w:r>
            <w:r w:rsidRPr="002B732C">
              <w:t>н</w:t>
            </w:r>
            <w:r w:rsidRPr="002B732C">
              <w:t xml:space="preserve">ному заданию. </w:t>
            </w:r>
          </w:p>
          <w:p w:rsidR="00E35EE5" w:rsidRPr="002B732C" w:rsidRDefault="00E35EE5" w:rsidP="00E35EE5">
            <w:pPr>
              <w:spacing w:after="0"/>
            </w:pPr>
            <w:r w:rsidRPr="002B732C">
              <w:t>4. Исполнитель гарантирует, что работы соответствуют стандартам, нормам, действующим на территории Росси</w:t>
            </w:r>
            <w:r w:rsidRPr="002B732C">
              <w:t>й</w:t>
            </w:r>
            <w:r w:rsidRPr="002B732C">
              <w:t>ской Федерации, что подтверждается соответствующими д</w:t>
            </w:r>
            <w:r w:rsidRPr="002B732C">
              <w:t>о</w:t>
            </w:r>
            <w:r w:rsidRPr="002B732C">
              <w:t>кументами.</w:t>
            </w:r>
          </w:p>
          <w:p w:rsidR="00E35EE5" w:rsidRPr="002B732C" w:rsidRDefault="00E35EE5" w:rsidP="00E35EE5">
            <w:pPr>
              <w:tabs>
                <w:tab w:val="left" w:pos="0"/>
                <w:tab w:val="left" w:pos="1276"/>
              </w:tabs>
              <w:suppressAutoHyphens/>
              <w:autoSpaceDE w:val="0"/>
              <w:spacing w:after="0"/>
            </w:pPr>
            <w:r w:rsidRPr="002B732C">
              <w:t>Качество выполненных работ подтверждается наличием у Исполнителя соответствующих документов, выданных в установленном законодательством Российской Федерации порядке.</w:t>
            </w:r>
          </w:p>
          <w:p w:rsidR="00E35EE5" w:rsidRPr="002B732C" w:rsidRDefault="00E35EE5" w:rsidP="00E35EE5">
            <w:pPr>
              <w:tabs>
                <w:tab w:val="left" w:pos="0"/>
                <w:tab w:val="left" w:pos="1276"/>
              </w:tabs>
              <w:suppressAutoHyphens/>
              <w:autoSpaceDE w:val="0"/>
              <w:spacing w:after="0"/>
            </w:pPr>
            <w:r w:rsidRPr="002B732C">
              <w:t>Исполнитель гарантирует качество выполненных работ в течение гарантийного срока. Гарантийный срок – 24 месяца.</w:t>
            </w:r>
          </w:p>
          <w:p w:rsidR="00E35EE5" w:rsidRPr="002B732C" w:rsidRDefault="00E35EE5" w:rsidP="00E35EE5">
            <w:pPr>
              <w:spacing w:after="0"/>
              <w:rPr>
                <w:rFonts w:eastAsia="MS Mincho"/>
              </w:rPr>
            </w:pPr>
            <w:r w:rsidRPr="002B732C">
              <w:t xml:space="preserve">5. Исполнитель гарантирует постановку на государственный кадастровый учёт утверждённого проекта межевания для </w:t>
            </w:r>
            <w:r w:rsidRPr="002B732C">
              <w:lastRenderedPageBreak/>
              <w:t xml:space="preserve">размещения </w:t>
            </w:r>
            <w:r w:rsidRPr="002B732C">
              <w:rPr>
                <w:rFonts w:eastAsia="MS Mincho"/>
              </w:rPr>
              <w:t>линейного объекта</w:t>
            </w:r>
          </w:p>
          <w:p w:rsidR="00E35EE5" w:rsidRPr="002B732C" w:rsidRDefault="00E35EE5" w:rsidP="00E35EE5">
            <w:r w:rsidRPr="002B732C">
              <w:t>6. Документация по планировки территории подлежит о</w:t>
            </w:r>
            <w:r w:rsidRPr="002B732C">
              <w:t>б</w:t>
            </w:r>
            <w:r w:rsidRPr="002B732C">
              <w:t>суждению на публичных слушаниях и далее утверждению в органе местного самоуправления, при поступлении предл</w:t>
            </w:r>
            <w:r w:rsidRPr="002B732C">
              <w:t>о</w:t>
            </w:r>
            <w:r w:rsidRPr="002B732C">
              <w:t>жений и замечаний на публичных слушаниях, а так же при отказе в согласовании органа местного самоуправления И</w:t>
            </w:r>
            <w:r w:rsidRPr="002B732C">
              <w:t>с</w:t>
            </w:r>
            <w:r w:rsidRPr="002B732C">
              <w:t>полнитель обязуется откорректировать документацию по планировке территории самостоятельно без дополнительной платы.</w:t>
            </w:r>
          </w:p>
        </w:tc>
      </w:tr>
      <w:tr w:rsidR="00E35EE5" w:rsidRPr="004173DA" w:rsidTr="00E35EE5">
        <w:trPr>
          <w:trHeight w:val="410"/>
        </w:trPr>
        <w:tc>
          <w:tcPr>
            <w:tcW w:w="429" w:type="pct"/>
            <w:vAlign w:val="center"/>
          </w:tcPr>
          <w:p w:rsidR="00E35EE5" w:rsidRPr="004173DA" w:rsidRDefault="00E35EE5" w:rsidP="00E35EE5">
            <w:pPr>
              <w:tabs>
                <w:tab w:val="left" w:pos="0"/>
              </w:tabs>
              <w:spacing w:after="0"/>
              <w:jc w:val="center"/>
            </w:pPr>
            <w:r>
              <w:lastRenderedPageBreak/>
              <w:t>14</w:t>
            </w:r>
          </w:p>
        </w:tc>
        <w:tc>
          <w:tcPr>
            <w:tcW w:w="1303" w:type="pct"/>
          </w:tcPr>
          <w:p w:rsidR="00E35EE5" w:rsidRPr="006B5CA0" w:rsidRDefault="00E35EE5" w:rsidP="00E35EE5">
            <w:pPr>
              <w:tabs>
                <w:tab w:val="left" w:pos="0"/>
              </w:tabs>
              <w:spacing w:after="0"/>
              <w:rPr>
                <w:b/>
              </w:rPr>
            </w:pPr>
            <w:r>
              <w:rPr>
                <w:b/>
              </w:rPr>
              <w:t>Количество экзе</w:t>
            </w:r>
            <w:r>
              <w:rPr>
                <w:b/>
              </w:rPr>
              <w:t>м</w:t>
            </w:r>
            <w:r>
              <w:rPr>
                <w:b/>
              </w:rPr>
              <w:t>пляров передава</w:t>
            </w:r>
            <w:r>
              <w:rPr>
                <w:b/>
              </w:rPr>
              <w:t>е</w:t>
            </w:r>
            <w:r>
              <w:rPr>
                <w:b/>
              </w:rPr>
              <w:t>мых Заказчику</w:t>
            </w:r>
          </w:p>
        </w:tc>
        <w:tc>
          <w:tcPr>
            <w:tcW w:w="3268" w:type="pct"/>
          </w:tcPr>
          <w:p w:rsidR="00E35EE5" w:rsidRPr="002B732C" w:rsidRDefault="00E35EE5" w:rsidP="00E35EE5">
            <w:r w:rsidRPr="002B732C">
              <w:t>ППТ и ПМТ предоставляется:</w:t>
            </w:r>
          </w:p>
          <w:p w:rsidR="00E35EE5" w:rsidRPr="002B732C" w:rsidRDefault="00E35EE5" w:rsidP="00E35EE5">
            <w:r w:rsidRPr="002B732C">
              <w:t xml:space="preserve">- на бумажном носителе в </w:t>
            </w:r>
            <w:r>
              <w:t>4</w:t>
            </w:r>
            <w:r w:rsidRPr="002B732C">
              <w:t xml:space="preserve"> экземплярах;</w:t>
            </w:r>
          </w:p>
          <w:p w:rsidR="00E35EE5" w:rsidRPr="002B732C" w:rsidRDefault="00E35EE5" w:rsidP="00E35EE5">
            <w:r w:rsidRPr="002B732C">
              <w:t>- на электронном носителе</w:t>
            </w:r>
            <w:r>
              <w:t>,</w:t>
            </w:r>
            <w:r w:rsidRPr="002B732C">
              <w:t xml:space="preserve"> на </w:t>
            </w:r>
            <w:r w:rsidRPr="002B732C">
              <w:rPr>
                <w:lang w:val="en-US"/>
              </w:rPr>
              <w:t>DVD</w:t>
            </w:r>
            <w:r w:rsidRPr="002B732C">
              <w:t>+</w:t>
            </w:r>
            <w:r w:rsidRPr="002B732C">
              <w:rPr>
                <w:lang w:val="en-US"/>
              </w:rPr>
              <w:t>R</w:t>
            </w:r>
            <w:r w:rsidRPr="002B732C">
              <w:t xml:space="preserve"> диске в форматах </w:t>
            </w:r>
            <w:r w:rsidRPr="002B732C">
              <w:rPr>
                <w:lang w:val="en-US"/>
              </w:rPr>
              <w:t>Word</w:t>
            </w:r>
            <w:r w:rsidRPr="002B732C">
              <w:t xml:space="preserve">, </w:t>
            </w:r>
            <w:proofErr w:type="spellStart"/>
            <w:r w:rsidRPr="002B732C">
              <w:rPr>
                <w:lang w:val="en-US"/>
              </w:rPr>
              <w:t>Exel</w:t>
            </w:r>
            <w:proofErr w:type="spellEnd"/>
            <w:r w:rsidRPr="002B732C">
              <w:t xml:space="preserve"> – текстовые документы, </w:t>
            </w:r>
            <w:r w:rsidRPr="002B732C">
              <w:rPr>
                <w:lang w:val="en-US"/>
              </w:rPr>
              <w:t>AutoCAD</w:t>
            </w:r>
            <w:r w:rsidRPr="002B732C">
              <w:t>-чертежи.</w:t>
            </w:r>
          </w:p>
          <w:p w:rsidR="00E35EE5" w:rsidRPr="006B5CA0" w:rsidRDefault="00E35EE5" w:rsidP="00E35EE5">
            <w:pPr>
              <w:tabs>
                <w:tab w:val="left" w:pos="0"/>
              </w:tabs>
              <w:spacing w:after="0"/>
              <w:rPr>
                <w:b/>
              </w:rPr>
            </w:pPr>
            <w:r w:rsidRPr="002B732C">
              <w:t>2. Технический отчёт о выполнении инженерных изысканий в 4 экземплярах на бумажном и электроном носителе.</w:t>
            </w:r>
          </w:p>
        </w:tc>
      </w:tr>
      <w:tr w:rsidR="00E35EE5" w:rsidRPr="004173DA" w:rsidTr="00E35EE5">
        <w:trPr>
          <w:trHeight w:val="410"/>
        </w:trPr>
        <w:tc>
          <w:tcPr>
            <w:tcW w:w="429" w:type="pct"/>
            <w:vAlign w:val="center"/>
          </w:tcPr>
          <w:p w:rsidR="00E35EE5" w:rsidRPr="004173DA" w:rsidRDefault="00E35EE5" w:rsidP="00E35EE5">
            <w:pPr>
              <w:tabs>
                <w:tab w:val="left" w:pos="0"/>
              </w:tabs>
              <w:spacing w:after="0"/>
              <w:jc w:val="center"/>
            </w:pPr>
          </w:p>
        </w:tc>
        <w:tc>
          <w:tcPr>
            <w:tcW w:w="1303" w:type="pct"/>
          </w:tcPr>
          <w:p w:rsidR="00E35EE5" w:rsidRPr="006B5CA0" w:rsidRDefault="00E35EE5" w:rsidP="00E35EE5">
            <w:pPr>
              <w:tabs>
                <w:tab w:val="left" w:pos="0"/>
              </w:tabs>
              <w:spacing w:after="0"/>
              <w:rPr>
                <w:b/>
              </w:rPr>
            </w:pPr>
            <w:r w:rsidRPr="006B5CA0">
              <w:rPr>
                <w:b/>
              </w:rPr>
              <w:t>Контактные лица</w:t>
            </w:r>
          </w:p>
        </w:tc>
        <w:tc>
          <w:tcPr>
            <w:tcW w:w="3268" w:type="pct"/>
          </w:tcPr>
          <w:p w:rsidR="00E35EE5" w:rsidRPr="006B5CA0" w:rsidRDefault="00E35EE5" w:rsidP="00E35EE5">
            <w:pPr>
              <w:tabs>
                <w:tab w:val="left" w:pos="0"/>
              </w:tabs>
              <w:spacing w:after="0"/>
              <w:rPr>
                <w:b/>
              </w:rPr>
            </w:pPr>
          </w:p>
        </w:tc>
      </w:tr>
      <w:tr w:rsidR="00E35EE5" w:rsidRPr="006B5CA0" w:rsidTr="00E35EE5">
        <w:trPr>
          <w:trHeight w:val="410"/>
        </w:trPr>
        <w:tc>
          <w:tcPr>
            <w:tcW w:w="429" w:type="pct"/>
            <w:vAlign w:val="center"/>
          </w:tcPr>
          <w:p w:rsidR="00E35EE5" w:rsidRPr="006B5CA0" w:rsidRDefault="00E35EE5" w:rsidP="00E35EE5">
            <w:pPr>
              <w:tabs>
                <w:tab w:val="left" w:pos="0"/>
              </w:tabs>
              <w:spacing w:after="0"/>
              <w:jc w:val="center"/>
            </w:pPr>
          </w:p>
        </w:tc>
        <w:tc>
          <w:tcPr>
            <w:tcW w:w="1303" w:type="pct"/>
          </w:tcPr>
          <w:p w:rsidR="00E35EE5" w:rsidRPr="006B5CA0" w:rsidRDefault="00E35EE5" w:rsidP="00E35EE5">
            <w:pPr>
              <w:tabs>
                <w:tab w:val="left" w:pos="0"/>
              </w:tabs>
              <w:spacing w:after="0"/>
            </w:pPr>
            <w:r>
              <w:t xml:space="preserve">Главный инженер </w:t>
            </w:r>
          </w:p>
        </w:tc>
        <w:tc>
          <w:tcPr>
            <w:tcW w:w="3268" w:type="pct"/>
          </w:tcPr>
          <w:p w:rsidR="00E35EE5" w:rsidRPr="006B5CA0" w:rsidRDefault="00E35EE5" w:rsidP="00E35EE5">
            <w:pPr>
              <w:tabs>
                <w:tab w:val="left" w:pos="0"/>
              </w:tabs>
              <w:spacing w:after="0"/>
            </w:pPr>
            <w:r>
              <w:t>Шахов Андрей Юрьевич, тел. 8(3846) 69-35-00 доп. 105</w:t>
            </w:r>
          </w:p>
        </w:tc>
      </w:tr>
      <w:tr w:rsidR="00E35EE5" w:rsidRPr="006B5CA0" w:rsidTr="00E35EE5">
        <w:trPr>
          <w:trHeight w:val="410"/>
        </w:trPr>
        <w:tc>
          <w:tcPr>
            <w:tcW w:w="429" w:type="pct"/>
            <w:vAlign w:val="center"/>
          </w:tcPr>
          <w:p w:rsidR="00E35EE5" w:rsidRPr="006B5CA0" w:rsidRDefault="00E35EE5" w:rsidP="00E35EE5">
            <w:pPr>
              <w:tabs>
                <w:tab w:val="left" w:pos="0"/>
              </w:tabs>
              <w:spacing w:after="0"/>
              <w:jc w:val="center"/>
            </w:pPr>
          </w:p>
        </w:tc>
        <w:tc>
          <w:tcPr>
            <w:tcW w:w="1303" w:type="pct"/>
          </w:tcPr>
          <w:p w:rsidR="00E35EE5" w:rsidRDefault="00E35EE5" w:rsidP="00E35EE5">
            <w:pPr>
              <w:tabs>
                <w:tab w:val="left" w:pos="0"/>
              </w:tabs>
              <w:spacing w:after="0"/>
            </w:pPr>
            <w:r>
              <w:t>И. о. начальника ПТО</w:t>
            </w:r>
          </w:p>
        </w:tc>
        <w:tc>
          <w:tcPr>
            <w:tcW w:w="3268" w:type="pct"/>
          </w:tcPr>
          <w:p w:rsidR="00E35EE5" w:rsidRDefault="00E35EE5" w:rsidP="00E35EE5">
            <w:pPr>
              <w:tabs>
                <w:tab w:val="left" w:pos="0"/>
              </w:tabs>
              <w:spacing w:after="0"/>
            </w:pPr>
            <w:r>
              <w:t>Запорожец Галина Вадимовна, тел. 8(3846) 69-35-00 доп. 108, 8-960-931-99-95</w:t>
            </w:r>
          </w:p>
        </w:tc>
      </w:tr>
    </w:tbl>
    <w:p w:rsidR="00E35EE5" w:rsidRPr="004173DA" w:rsidRDefault="00E35EE5" w:rsidP="00E35EE5">
      <w:pPr>
        <w:spacing w:after="0"/>
        <w:ind w:left="720"/>
      </w:pPr>
    </w:p>
    <w:p w:rsidR="00E35EE5" w:rsidRPr="004173DA" w:rsidRDefault="00E35EE5" w:rsidP="00E35EE5">
      <w:pPr>
        <w:spacing w:after="0"/>
      </w:pPr>
    </w:p>
    <w:p w:rsidR="00E35EE5" w:rsidRPr="004173DA" w:rsidRDefault="00E35EE5" w:rsidP="00E35EE5">
      <w:pPr>
        <w:spacing w:after="0"/>
      </w:pPr>
    </w:p>
    <w:p w:rsidR="00E35EE5" w:rsidRDefault="00E35EE5" w:rsidP="00E35EE5">
      <w:pPr>
        <w:spacing w:after="0"/>
      </w:pPr>
      <w:r>
        <w:t>Согласовано:</w:t>
      </w:r>
    </w:p>
    <w:p w:rsidR="00E35EE5" w:rsidRDefault="00E35EE5" w:rsidP="00E35EE5">
      <w:pPr>
        <w:spacing w:after="0"/>
      </w:pPr>
    </w:p>
    <w:p w:rsidR="00E35EE5" w:rsidRDefault="00E35EE5" w:rsidP="00E35EE5">
      <w:pPr>
        <w:spacing w:after="0"/>
      </w:pPr>
    </w:p>
    <w:p w:rsidR="00E35EE5" w:rsidRDefault="00E35EE5" w:rsidP="00E35EE5">
      <w:pPr>
        <w:spacing w:after="0"/>
      </w:pPr>
      <w:r>
        <w:t>Главный инженер ООО «ОЭСК» __________________ А.Ю. Шахов</w:t>
      </w:r>
    </w:p>
    <w:p w:rsidR="00E35EE5" w:rsidRDefault="00E35EE5" w:rsidP="00E35EE5">
      <w:pPr>
        <w:spacing w:after="0"/>
      </w:pPr>
    </w:p>
    <w:p w:rsidR="00E35EE5" w:rsidRDefault="00E35EE5" w:rsidP="00E35EE5">
      <w:pPr>
        <w:spacing w:after="0"/>
      </w:pPr>
    </w:p>
    <w:p w:rsidR="00E35EE5" w:rsidRDefault="00E35EE5" w:rsidP="00E35EE5">
      <w:pPr>
        <w:spacing w:after="0"/>
      </w:pPr>
      <w:r>
        <w:t>И. о. начальника ПТО ООО «ОЭСК»  _______________ Г.В. Запорожец</w:t>
      </w:r>
    </w:p>
    <w:p w:rsidR="00E35EE5" w:rsidRDefault="00E35EE5" w:rsidP="00E35EE5"/>
    <w:p w:rsidR="00E35EE5" w:rsidRDefault="00E35EE5" w:rsidP="00E35EE5"/>
    <w:p w:rsidR="00E35EE5" w:rsidRDefault="00E35EE5" w:rsidP="00E35EE5"/>
    <w:p w:rsidR="00E35EE5" w:rsidRDefault="00E35EE5" w:rsidP="00E35EE5">
      <w:r>
        <w:t>________________________Ф.И.</w:t>
      </w:r>
      <w:proofErr w:type="gramStart"/>
      <w:r>
        <w:t>О</w:t>
      </w:r>
      <w:proofErr w:type="gramEnd"/>
      <w:r>
        <w:t xml:space="preserve">  от Исполнителя</w:t>
      </w:r>
    </w:p>
    <w:p w:rsidR="004B1F68" w:rsidRDefault="004B1F68" w:rsidP="00E35EE5"/>
    <w:p w:rsidR="004B1F68" w:rsidRDefault="004B1F68" w:rsidP="00E35EE5"/>
    <w:p w:rsidR="004B1F68" w:rsidRDefault="004B1F68" w:rsidP="00E35EE5"/>
    <w:p w:rsidR="004B1F68" w:rsidRDefault="004B1F68" w:rsidP="00E35EE5"/>
    <w:p w:rsidR="004B1F68" w:rsidRDefault="004B1F68" w:rsidP="00E35EE5"/>
    <w:p w:rsidR="004B1F68" w:rsidRDefault="004B1F68" w:rsidP="00E35EE5"/>
    <w:p w:rsidR="004B1F68" w:rsidRDefault="004B1F68" w:rsidP="00E35EE5"/>
    <w:p w:rsidR="004B1F68" w:rsidRDefault="004B1F68" w:rsidP="00E35EE5"/>
    <w:p w:rsidR="004B1F68" w:rsidRDefault="004B1F68" w:rsidP="00E35EE5"/>
    <w:p w:rsidR="004B1F68" w:rsidRDefault="004B1F68" w:rsidP="00E35EE5"/>
    <w:p w:rsidR="004B1F68" w:rsidRDefault="004B1F68" w:rsidP="00E35EE5"/>
    <w:p w:rsidR="004B1F68" w:rsidRDefault="004B1F68" w:rsidP="00E35EE5"/>
    <w:p w:rsidR="004B1F68" w:rsidRDefault="004B1F68" w:rsidP="00E35EE5"/>
    <w:p w:rsidR="004B1F68" w:rsidRDefault="004B1F68" w:rsidP="00E35EE5"/>
    <w:p w:rsidR="004B1F68" w:rsidRDefault="004B1F68" w:rsidP="004B1F68">
      <w:pPr>
        <w:spacing w:before="75" w:line="276" w:lineRule="auto"/>
        <w:rPr>
          <w:i/>
          <w:color w:val="000000"/>
        </w:rPr>
      </w:pPr>
      <w:r w:rsidRPr="00605AAE">
        <w:rPr>
          <w:i/>
          <w:color w:val="000000"/>
        </w:rPr>
        <w:lastRenderedPageBreak/>
        <w:t>Приложение N 2</w:t>
      </w:r>
      <w:r>
        <w:rPr>
          <w:i/>
          <w:color w:val="000000"/>
        </w:rPr>
        <w:t xml:space="preserve"> к договору №______ от _________2020 г.</w:t>
      </w:r>
    </w:p>
    <w:p w:rsidR="004B1F68" w:rsidRDefault="004B1F68" w:rsidP="004B1F68">
      <w:pPr>
        <w:spacing w:before="75" w:line="276" w:lineRule="auto"/>
        <w:rPr>
          <w:i/>
          <w:color w:val="000000"/>
        </w:rPr>
      </w:pPr>
      <w:r>
        <w:rPr>
          <w:i/>
          <w:color w:val="000000"/>
        </w:rPr>
        <w:t xml:space="preserve"> </w:t>
      </w:r>
    </w:p>
    <w:p w:rsidR="004B1F68" w:rsidRDefault="004B1F68" w:rsidP="004B1F68">
      <w:pPr>
        <w:spacing w:before="75" w:line="276" w:lineRule="auto"/>
        <w:rPr>
          <w:i/>
          <w:color w:val="000000"/>
        </w:rPr>
      </w:pPr>
    </w:p>
    <w:p w:rsidR="004B1F68" w:rsidRDefault="004B1F68" w:rsidP="004B1F68">
      <w:pPr>
        <w:spacing w:before="75" w:line="276" w:lineRule="auto"/>
        <w:jc w:val="center"/>
        <w:rPr>
          <w:b/>
          <w:color w:val="000000"/>
        </w:rPr>
      </w:pPr>
    </w:p>
    <w:p w:rsidR="004B1F68" w:rsidRDefault="004B1F68" w:rsidP="004B1F68">
      <w:pPr>
        <w:spacing w:before="75" w:line="276" w:lineRule="auto"/>
        <w:jc w:val="center"/>
        <w:rPr>
          <w:b/>
          <w:color w:val="000000"/>
        </w:rPr>
      </w:pPr>
    </w:p>
    <w:p w:rsidR="004B1F68" w:rsidRDefault="004B1F68" w:rsidP="004B1F68">
      <w:pPr>
        <w:spacing w:before="75" w:line="276" w:lineRule="auto"/>
        <w:jc w:val="center"/>
        <w:rPr>
          <w:b/>
          <w:color w:val="000000"/>
        </w:rPr>
      </w:pPr>
    </w:p>
    <w:p w:rsidR="004B1F68" w:rsidRDefault="004B1F68" w:rsidP="004B1F68">
      <w:pPr>
        <w:spacing w:before="75" w:line="276" w:lineRule="auto"/>
        <w:jc w:val="center"/>
        <w:rPr>
          <w:b/>
          <w:color w:val="000000"/>
        </w:rPr>
      </w:pPr>
    </w:p>
    <w:p w:rsidR="004B1F68" w:rsidRPr="0005464C" w:rsidRDefault="004B1F68" w:rsidP="004B1F68">
      <w:pPr>
        <w:spacing w:before="75" w:line="276" w:lineRule="auto"/>
        <w:jc w:val="center"/>
        <w:rPr>
          <w:b/>
          <w:color w:val="000000"/>
        </w:rPr>
      </w:pPr>
      <w:r w:rsidRPr="0005464C">
        <w:rPr>
          <w:b/>
          <w:color w:val="000000"/>
        </w:rPr>
        <w:t>Перечень выполняемых работ</w:t>
      </w:r>
    </w:p>
    <w:p w:rsidR="004B1F68" w:rsidRPr="0005464C" w:rsidRDefault="004B1F68" w:rsidP="004B1F68">
      <w:pPr>
        <w:spacing w:line="276" w:lineRule="auto"/>
        <w:jc w:val="center"/>
        <w:rPr>
          <w:b/>
        </w:rPr>
      </w:pPr>
    </w:p>
    <w:p w:rsidR="004B1F68" w:rsidRDefault="004B1F68" w:rsidP="004B1F68">
      <w:pPr>
        <w:spacing w:line="276" w:lineRule="auto"/>
        <w:rPr>
          <w:b/>
        </w:rPr>
      </w:pPr>
    </w:p>
    <w:p w:rsidR="004B1F68" w:rsidRDefault="004B1F68" w:rsidP="004B1F68">
      <w:pPr>
        <w:numPr>
          <w:ilvl w:val="0"/>
          <w:numId w:val="39"/>
        </w:numPr>
        <w:spacing w:before="75" w:after="0" w:line="276" w:lineRule="auto"/>
        <w:ind w:left="142" w:firstLine="566"/>
        <w:rPr>
          <w:b/>
          <w:i/>
          <w:color w:val="000000"/>
        </w:rPr>
      </w:pPr>
      <w:r>
        <w:rPr>
          <w:b/>
        </w:rPr>
        <w:t xml:space="preserve">Проект планировки территории с проектом межевания территории </w:t>
      </w:r>
      <w:r w:rsidRPr="007877FA">
        <w:rPr>
          <w:b/>
          <w:i/>
          <w:color w:val="000000"/>
        </w:rPr>
        <w:t>для ра</w:t>
      </w:r>
      <w:r w:rsidRPr="007877FA">
        <w:rPr>
          <w:b/>
          <w:i/>
          <w:color w:val="000000"/>
        </w:rPr>
        <w:t>з</w:t>
      </w:r>
      <w:r w:rsidRPr="007877FA">
        <w:rPr>
          <w:b/>
          <w:i/>
          <w:color w:val="000000"/>
        </w:rPr>
        <w:t xml:space="preserve">мещения </w:t>
      </w:r>
      <w:r>
        <w:rPr>
          <w:b/>
          <w:i/>
          <w:color w:val="000000"/>
        </w:rPr>
        <w:t xml:space="preserve">линейного </w:t>
      </w:r>
      <w:r w:rsidRPr="007877FA">
        <w:rPr>
          <w:b/>
          <w:i/>
          <w:color w:val="000000"/>
        </w:rPr>
        <w:t xml:space="preserve">объекта: Отпайка от воздушной линии электропередачи 35 </w:t>
      </w:r>
      <w:proofErr w:type="spellStart"/>
      <w:r w:rsidRPr="007877FA">
        <w:rPr>
          <w:b/>
          <w:i/>
          <w:color w:val="000000"/>
        </w:rPr>
        <w:t>кВ</w:t>
      </w:r>
      <w:proofErr w:type="spellEnd"/>
      <w:r w:rsidRPr="007877FA">
        <w:rPr>
          <w:b/>
          <w:i/>
          <w:color w:val="000000"/>
        </w:rPr>
        <w:t xml:space="preserve"> К-21;К-22 ПС 110/35/6 </w:t>
      </w:r>
      <w:proofErr w:type="spellStart"/>
      <w:r w:rsidRPr="007877FA">
        <w:rPr>
          <w:b/>
          <w:i/>
          <w:color w:val="000000"/>
        </w:rPr>
        <w:t>кВ</w:t>
      </w:r>
      <w:proofErr w:type="spellEnd"/>
      <w:r w:rsidRPr="007877FA">
        <w:rPr>
          <w:b/>
          <w:i/>
          <w:color w:val="000000"/>
        </w:rPr>
        <w:t xml:space="preserve"> Киселёвская-Заводская</w:t>
      </w:r>
      <w:r w:rsidRPr="007877FA">
        <w:rPr>
          <w:color w:val="000000"/>
        </w:rPr>
        <w:t xml:space="preserve">, расположенная на земельном участке </w:t>
      </w:r>
      <w:proofErr w:type="gramStart"/>
      <w:r>
        <w:rPr>
          <w:color w:val="000000"/>
        </w:rPr>
        <w:t>в</w:t>
      </w:r>
      <w:proofErr w:type="gramEnd"/>
      <w:r>
        <w:rPr>
          <w:color w:val="000000"/>
        </w:rPr>
        <w:t xml:space="preserve"> </w:t>
      </w:r>
      <w:r w:rsidRPr="007877FA">
        <w:rPr>
          <w:color w:val="000000"/>
        </w:rPr>
        <w:t xml:space="preserve"> </w:t>
      </w:r>
      <w:proofErr w:type="gramStart"/>
      <w:r w:rsidRPr="007877FA">
        <w:rPr>
          <w:b/>
          <w:i/>
          <w:color w:val="000000"/>
        </w:rPr>
        <w:t>К</w:t>
      </w:r>
      <w:r w:rsidRPr="007877FA">
        <w:rPr>
          <w:b/>
          <w:i/>
          <w:color w:val="000000"/>
        </w:rPr>
        <w:t>и</w:t>
      </w:r>
      <w:r w:rsidRPr="007877FA">
        <w:rPr>
          <w:b/>
          <w:i/>
          <w:color w:val="000000"/>
        </w:rPr>
        <w:t>селёвск</w:t>
      </w:r>
      <w:r>
        <w:rPr>
          <w:b/>
          <w:i/>
          <w:color w:val="000000"/>
        </w:rPr>
        <w:t>ом</w:t>
      </w:r>
      <w:proofErr w:type="gramEnd"/>
      <w:r>
        <w:rPr>
          <w:b/>
          <w:i/>
          <w:color w:val="000000"/>
        </w:rPr>
        <w:t xml:space="preserve"> </w:t>
      </w:r>
      <w:r w:rsidRPr="007877FA">
        <w:rPr>
          <w:b/>
          <w:i/>
          <w:color w:val="000000"/>
        </w:rPr>
        <w:t>городско</w:t>
      </w:r>
      <w:r>
        <w:rPr>
          <w:b/>
          <w:i/>
          <w:color w:val="000000"/>
        </w:rPr>
        <w:t>м</w:t>
      </w:r>
      <w:r w:rsidRPr="007877FA">
        <w:rPr>
          <w:b/>
          <w:i/>
          <w:color w:val="000000"/>
        </w:rPr>
        <w:t xml:space="preserve"> округ</w:t>
      </w:r>
      <w:r>
        <w:rPr>
          <w:b/>
          <w:i/>
          <w:color w:val="000000"/>
        </w:rPr>
        <w:t>е согласно топографической съёмке М:500</w:t>
      </w:r>
      <w:r w:rsidRPr="007877FA">
        <w:rPr>
          <w:b/>
          <w:i/>
          <w:color w:val="000000"/>
        </w:rPr>
        <w:t>.</w:t>
      </w:r>
    </w:p>
    <w:p w:rsidR="004B1F68" w:rsidRPr="00605AAE" w:rsidRDefault="004B1F68" w:rsidP="004B1F68">
      <w:pPr>
        <w:numPr>
          <w:ilvl w:val="0"/>
          <w:numId w:val="39"/>
        </w:numPr>
        <w:spacing w:before="75" w:after="0" w:line="276" w:lineRule="auto"/>
        <w:ind w:left="142" w:firstLine="566"/>
        <w:rPr>
          <w:b/>
          <w:i/>
          <w:color w:val="000000"/>
        </w:rPr>
      </w:pPr>
      <w:r w:rsidRPr="00605AAE">
        <w:rPr>
          <w:b/>
          <w:i/>
          <w:color w:val="000000"/>
        </w:rPr>
        <w:t xml:space="preserve">Проектирование объекта строительства: Отпайка от воздушной линии электропередачи 35 </w:t>
      </w:r>
      <w:proofErr w:type="spellStart"/>
      <w:r w:rsidRPr="00605AAE">
        <w:rPr>
          <w:b/>
          <w:i/>
          <w:color w:val="000000"/>
        </w:rPr>
        <w:t>кВ</w:t>
      </w:r>
      <w:proofErr w:type="spellEnd"/>
      <w:r w:rsidRPr="00605AAE">
        <w:rPr>
          <w:b/>
          <w:i/>
          <w:color w:val="000000"/>
        </w:rPr>
        <w:t xml:space="preserve"> К-21;К-22 ПС 110/35/6 </w:t>
      </w:r>
      <w:proofErr w:type="spellStart"/>
      <w:r w:rsidRPr="00605AAE">
        <w:rPr>
          <w:b/>
          <w:i/>
          <w:color w:val="000000"/>
        </w:rPr>
        <w:t>кВ</w:t>
      </w:r>
      <w:proofErr w:type="spellEnd"/>
      <w:r w:rsidRPr="00605AAE">
        <w:rPr>
          <w:b/>
          <w:i/>
          <w:color w:val="000000"/>
        </w:rPr>
        <w:t xml:space="preserve"> Киселёвская-Заводская, расположенная на земельном участке по адресу: Киселёвский городской округ. (стадия </w:t>
      </w:r>
      <w:proofErr w:type="gramStart"/>
      <w:r w:rsidRPr="00605AAE">
        <w:rPr>
          <w:b/>
          <w:i/>
          <w:color w:val="000000"/>
        </w:rPr>
        <w:t>П</w:t>
      </w:r>
      <w:proofErr w:type="gramEnd"/>
      <w:r w:rsidRPr="00605AAE">
        <w:rPr>
          <w:b/>
          <w:i/>
          <w:color w:val="000000"/>
        </w:rPr>
        <w:t xml:space="preserve"> и РД). Получ</w:t>
      </w:r>
      <w:r w:rsidRPr="00605AAE">
        <w:rPr>
          <w:b/>
          <w:i/>
          <w:color w:val="000000"/>
        </w:rPr>
        <w:t>е</w:t>
      </w:r>
      <w:r w:rsidRPr="00605AAE">
        <w:rPr>
          <w:b/>
          <w:i/>
          <w:color w:val="000000"/>
        </w:rPr>
        <w:t>ние положительного заключения негосударственной экспертизы ПСД.</w:t>
      </w:r>
    </w:p>
    <w:p w:rsidR="004B1F68" w:rsidRDefault="004B1F68" w:rsidP="004B1F68">
      <w:pPr>
        <w:spacing w:line="276" w:lineRule="auto"/>
        <w:ind w:left="720"/>
        <w:rPr>
          <w:b/>
        </w:rPr>
      </w:pPr>
    </w:p>
    <w:p w:rsidR="004B1F68" w:rsidRDefault="004B1F68" w:rsidP="004B1F68">
      <w:pPr>
        <w:spacing w:line="276" w:lineRule="auto"/>
        <w:rPr>
          <w:b/>
        </w:rPr>
      </w:pPr>
    </w:p>
    <w:p w:rsidR="004B1F68" w:rsidRDefault="004B1F68" w:rsidP="004B1F68">
      <w:pPr>
        <w:spacing w:line="276" w:lineRule="auto"/>
        <w:rPr>
          <w:b/>
        </w:rPr>
      </w:pPr>
    </w:p>
    <w:p w:rsidR="004B1F68" w:rsidRDefault="004B1F68" w:rsidP="004B1F68">
      <w:pPr>
        <w:spacing w:line="276" w:lineRule="auto"/>
        <w:rPr>
          <w:b/>
        </w:rPr>
      </w:pPr>
    </w:p>
    <w:tbl>
      <w:tblPr>
        <w:tblW w:w="0" w:type="auto"/>
        <w:tblCellMar>
          <w:left w:w="0" w:type="dxa"/>
          <w:right w:w="0" w:type="dxa"/>
        </w:tblCellMar>
        <w:tblLook w:val="04A0" w:firstRow="1" w:lastRow="0" w:firstColumn="1" w:lastColumn="0" w:noHBand="0" w:noVBand="1"/>
      </w:tblPr>
      <w:tblGrid>
        <w:gridCol w:w="4230"/>
        <w:gridCol w:w="1005"/>
        <w:gridCol w:w="4200"/>
      </w:tblGrid>
      <w:tr w:rsidR="004B1F68" w:rsidRPr="007877FA" w:rsidTr="00294562">
        <w:trPr>
          <w:trHeight w:val="5108"/>
        </w:trPr>
        <w:tc>
          <w:tcPr>
            <w:tcW w:w="4230" w:type="dxa"/>
            <w:tcBorders>
              <w:top w:val="nil"/>
              <w:left w:val="nil"/>
              <w:bottom w:val="nil"/>
              <w:right w:val="nil"/>
            </w:tcBorders>
            <w:shd w:val="clear" w:color="auto" w:fill="auto"/>
            <w:hideMark/>
          </w:tcPr>
          <w:p w:rsidR="004B1F68" w:rsidRDefault="004B1F68" w:rsidP="00294562">
            <w:pPr>
              <w:spacing w:before="75"/>
              <w:ind w:left="142"/>
              <w:rPr>
                <w:b/>
                <w:color w:val="000000"/>
              </w:rPr>
            </w:pPr>
            <w:r w:rsidRPr="00605AAE">
              <w:rPr>
                <w:b/>
                <w:color w:val="000000"/>
              </w:rPr>
              <w:t>Заказчик:</w:t>
            </w:r>
          </w:p>
          <w:p w:rsidR="004B1F68" w:rsidRPr="00605AAE" w:rsidRDefault="004B1F68" w:rsidP="00294562">
            <w:pPr>
              <w:spacing w:before="75"/>
              <w:ind w:left="142"/>
              <w:rPr>
                <w:b/>
                <w:color w:val="000000"/>
              </w:rPr>
            </w:pPr>
          </w:p>
          <w:p w:rsidR="004B1F68" w:rsidRPr="00605AAE" w:rsidRDefault="004B1F68" w:rsidP="00294562">
            <w:pPr>
              <w:snapToGrid w:val="0"/>
              <w:ind w:left="142"/>
              <w:rPr>
                <w:b/>
              </w:rPr>
            </w:pPr>
            <w:r w:rsidRPr="00605AAE">
              <w:rPr>
                <w:b/>
              </w:rPr>
              <w:t xml:space="preserve">ООО  «ОЭСК» </w:t>
            </w:r>
          </w:p>
          <w:p w:rsidR="004B1F68" w:rsidRPr="00DB56CB" w:rsidRDefault="004B1F68" w:rsidP="00294562">
            <w:pPr>
              <w:widowControl w:val="0"/>
              <w:adjustRightInd w:val="0"/>
              <w:ind w:left="142"/>
              <w:rPr>
                <w:color w:val="000000"/>
              </w:rPr>
            </w:pPr>
            <w:r w:rsidRPr="00DB56CB">
              <w:rPr>
                <w:color w:val="000000"/>
              </w:rPr>
              <w:t>653047,</w:t>
            </w:r>
            <w:r w:rsidRPr="00DB56CB">
              <w:t xml:space="preserve"> Кемеровская область, </w:t>
            </w:r>
            <w:r w:rsidRPr="00DB56CB">
              <w:rPr>
                <w:color w:val="000000"/>
              </w:rPr>
              <w:t xml:space="preserve"> </w:t>
            </w:r>
          </w:p>
          <w:p w:rsidR="004B1F68" w:rsidRPr="00DB56CB" w:rsidRDefault="004B1F68" w:rsidP="00294562">
            <w:pPr>
              <w:widowControl w:val="0"/>
              <w:adjustRightInd w:val="0"/>
              <w:ind w:left="142"/>
              <w:rPr>
                <w:color w:val="000000"/>
              </w:rPr>
            </w:pPr>
            <w:r w:rsidRPr="00DB56CB">
              <w:rPr>
                <w:color w:val="000000"/>
              </w:rPr>
              <w:t>г. Прокопьевск, ул. Гайдара,43, пом</w:t>
            </w:r>
            <w:r w:rsidRPr="00DB56CB">
              <w:rPr>
                <w:color w:val="000000"/>
              </w:rPr>
              <w:t>е</w:t>
            </w:r>
            <w:r w:rsidRPr="00DB56CB">
              <w:rPr>
                <w:color w:val="000000"/>
              </w:rPr>
              <w:t xml:space="preserve">щение1п              </w:t>
            </w:r>
          </w:p>
          <w:p w:rsidR="004B1F68" w:rsidRPr="00DB56CB" w:rsidRDefault="004B1F68" w:rsidP="00294562">
            <w:pPr>
              <w:widowControl w:val="0"/>
              <w:adjustRightInd w:val="0"/>
              <w:ind w:left="142"/>
              <w:rPr>
                <w:rFonts w:cs="Tahoma"/>
              </w:rPr>
            </w:pPr>
            <w:r w:rsidRPr="00DB56CB">
              <w:rPr>
                <w:rFonts w:cs="Tahoma"/>
              </w:rPr>
              <w:t xml:space="preserve">ИНН </w:t>
            </w:r>
            <w:r w:rsidRPr="00DB56CB">
              <w:rPr>
                <w:rFonts w:eastAsia="MS Mincho" w:cs="Tahoma"/>
              </w:rPr>
              <w:t>4223052779</w:t>
            </w:r>
            <w:r w:rsidRPr="00DB56CB">
              <w:rPr>
                <w:rFonts w:cs="Tahoma"/>
              </w:rPr>
              <w:t xml:space="preserve"> / КПП </w:t>
            </w:r>
            <w:r w:rsidRPr="00DB56CB">
              <w:rPr>
                <w:rFonts w:eastAsia="MS Mincho" w:cs="Tahoma"/>
              </w:rPr>
              <w:t>422301001</w:t>
            </w:r>
          </w:p>
          <w:p w:rsidR="004B1F68" w:rsidRPr="00DB56CB" w:rsidRDefault="004B1F68" w:rsidP="00294562">
            <w:pPr>
              <w:widowControl w:val="0"/>
              <w:adjustRightInd w:val="0"/>
              <w:ind w:left="142"/>
              <w:rPr>
                <w:rFonts w:cs="Tahoma"/>
              </w:rPr>
            </w:pPr>
            <w:proofErr w:type="gramStart"/>
            <w:r w:rsidRPr="00DB56CB">
              <w:rPr>
                <w:rFonts w:cs="Tahoma"/>
              </w:rPr>
              <w:t>р</w:t>
            </w:r>
            <w:proofErr w:type="gramEnd"/>
            <w:r w:rsidRPr="00DB56CB">
              <w:rPr>
                <w:rFonts w:cs="Tahoma"/>
              </w:rPr>
              <w:t xml:space="preserve">/с 40702810509590000018 </w:t>
            </w:r>
          </w:p>
          <w:p w:rsidR="004B1F68" w:rsidRPr="00DB56CB" w:rsidRDefault="004B1F68" w:rsidP="00294562">
            <w:pPr>
              <w:widowControl w:val="0"/>
              <w:adjustRightInd w:val="0"/>
              <w:ind w:left="142"/>
              <w:rPr>
                <w:rFonts w:cs="Tahoma"/>
              </w:rPr>
            </w:pPr>
            <w:r w:rsidRPr="00DB56CB">
              <w:rPr>
                <w:rFonts w:cs="Tahoma"/>
              </w:rPr>
              <w:t>Банк «Левобережный» (ОАО) г. Нов</w:t>
            </w:r>
            <w:r w:rsidRPr="00DB56CB">
              <w:rPr>
                <w:rFonts w:cs="Tahoma"/>
              </w:rPr>
              <w:t>о</w:t>
            </w:r>
            <w:r w:rsidRPr="00DB56CB">
              <w:rPr>
                <w:rFonts w:cs="Tahoma"/>
              </w:rPr>
              <w:t xml:space="preserve">сибирск, </w:t>
            </w:r>
          </w:p>
          <w:p w:rsidR="004B1F68" w:rsidRPr="00DB56CB" w:rsidRDefault="004B1F68" w:rsidP="00294562">
            <w:pPr>
              <w:widowControl w:val="0"/>
              <w:adjustRightInd w:val="0"/>
              <w:ind w:left="142"/>
              <w:rPr>
                <w:rFonts w:cs="Tahoma"/>
              </w:rPr>
            </w:pPr>
            <w:r w:rsidRPr="00DB56CB">
              <w:rPr>
                <w:rFonts w:cs="Tahoma"/>
              </w:rPr>
              <w:t>БИК 045004850</w:t>
            </w:r>
          </w:p>
          <w:p w:rsidR="004B1F68" w:rsidRPr="00DB56CB" w:rsidRDefault="004B1F68" w:rsidP="00294562">
            <w:pPr>
              <w:widowControl w:val="0"/>
              <w:adjustRightInd w:val="0"/>
              <w:ind w:left="142"/>
              <w:rPr>
                <w:rFonts w:cs="Tahoma"/>
              </w:rPr>
            </w:pPr>
            <w:r w:rsidRPr="00DB56CB">
              <w:rPr>
                <w:rFonts w:cs="Tahoma"/>
              </w:rPr>
              <w:t xml:space="preserve"> к/с 30101810100000000850</w:t>
            </w:r>
          </w:p>
          <w:p w:rsidR="004B1F68" w:rsidRPr="00DB56CB" w:rsidRDefault="004B1F68" w:rsidP="00294562">
            <w:pPr>
              <w:widowControl w:val="0"/>
              <w:adjustRightInd w:val="0"/>
              <w:ind w:left="142"/>
            </w:pPr>
            <w:r w:rsidRPr="00DB56CB">
              <w:rPr>
                <w:rFonts w:cs="Tahoma"/>
              </w:rPr>
              <w:t xml:space="preserve"> </w:t>
            </w:r>
            <w:r w:rsidRPr="00DB56CB">
              <w:t xml:space="preserve">тел.:/факс (3846) 69-35-00 </w:t>
            </w:r>
          </w:p>
          <w:p w:rsidR="004B1F68" w:rsidRPr="00DB56CB" w:rsidRDefault="004B1F68" w:rsidP="00294562">
            <w:pPr>
              <w:widowControl w:val="0"/>
              <w:adjustRightInd w:val="0"/>
              <w:ind w:left="142"/>
            </w:pPr>
            <w:r w:rsidRPr="00DB56CB">
              <w:t xml:space="preserve">        </w:t>
            </w:r>
          </w:p>
          <w:p w:rsidR="004B1F68" w:rsidRPr="00DB56CB" w:rsidRDefault="004B1F68" w:rsidP="00294562">
            <w:pPr>
              <w:widowControl w:val="0"/>
              <w:spacing w:after="275"/>
              <w:ind w:left="142" w:right="40"/>
              <w:rPr>
                <w:bCs/>
                <w:color w:val="000000"/>
                <w:shd w:val="clear" w:color="auto" w:fill="FFFFFF"/>
              </w:rPr>
            </w:pPr>
            <w:r w:rsidRPr="00DB56CB">
              <w:rPr>
                <w:bCs/>
                <w:color w:val="000000"/>
                <w:shd w:val="clear" w:color="auto" w:fill="FFFFFF"/>
              </w:rPr>
              <w:t xml:space="preserve">Генеральный  директор     </w:t>
            </w:r>
          </w:p>
          <w:p w:rsidR="004B1F68" w:rsidRPr="00DB56CB" w:rsidRDefault="004B1F68" w:rsidP="00294562">
            <w:pPr>
              <w:widowControl w:val="0"/>
              <w:spacing w:after="275"/>
              <w:ind w:left="142" w:right="40"/>
              <w:rPr>
                <w:bCs/>
              </w:rPr>
            </w:pPr>
            <w:r w:rsidRPr="00DB56CB">
              <w:t>_________________/А.А. Фомичёв/</w:t>
            </w:r>
          </w:p>
          <w:p w:rsidR="004B1F68" w:rsidRPr="007877FA" w:rsidRDefault="004B1F68" w:rsidP="00294562">
            <w:pPr>
              <w:spacing w:before="75"/>
              <w:ind w:left="142"/>
              <w:rPr>
                <w:color w:val="000000"/>
              </w:rPr>
            </w:pPr>
            <w:r w:rsidRPr="00DB56CB">
              <w:rPr>
                <w:bCs/>
                <w:color w:val="000000"/>
                <w:shd w:val="clear" w:color="auto" w:fill="FFFFFF"/>
              </w:rPr>
              <w:t>М.П.</w:t>
            </w:r>
          </w:p>
        </w:tc>
        <w:tc>
          <w:tcPr>
            <w:tcW w:w="1005" w:type="dxa"/>
            <w:tcBorders>
              <w:top w:val="nil"/>
              <w:left w:val="nil"/>
              <w:bottom w:val="nil"/>
              <w:right w:val="nil"/>
            </w:tcBorders>
            <w:shd w:val="clear" w:color="auto" w:fill="auto"/>
            <w:hideMark/>
          </w:tcPr>
          <w:p w:rsidR="004B1F68" w:rsidRPr="007877FA" w:rsidRDefault="004B1F68" w:rsidP="00294562">
            <w:pPr>
              <w:spacing w:before="75" w:line="276" w:lineRule="auto"/>
              <w:rPr>
                <w:color w:val="000000"/>
              </w:rPr>
            </w:pPr>
            <w:r w:rsidRPr="007877FA">
              <w:rPr>
                <w:color w:val="000000"/>
              </w:rPr>
              <w:t> </w:t>
            </w:r>
          </w:p>
        </w:tc>
        <w:tc>
          <w:tcPr>
            <w:tcW w:w="4200" w:type="dxa"/>
            <w:tcBorders>
              <w:top w:val="nil"/>
              <w:left w:val="nil"/>
              <w:bottom w:val="nil"/>
              <w:right w:val="nil"/>
            </w:tcBorders>
            <w:shd w:val="clear" w:color="auto" w:fill="auto"/>
            <w:hideMark/>
          </w:tcPr>
          <w:p w:rsidR="004B1F68" w:rsidRDefault="004B1F68" w:rsidP="00294562">
            <w:pPr>
              <w:spacing w:before="75" w:line="276" w:lineRule="auto"/>
              <w:ind w:left="152"/>
              <w:rPr>
                <w:b/>
                <w:color w:val="000000"/>
              </w:rPr>
            </w:pPr>
            <w:r w:rsidRPr="00605AAE">
              <w:rPr>
                <w:b/>
                <w:color w:val="000000"/>
              </w:rPr>
              <w:t>Исполнитель:</w:t>
            </w:r>
          </w:p>
          <w:p w:rsidR="004B1F68" w:rsidRPr="00605AAE" w:rsidRDefault="004B1F68" w:rsidP="00294562">
            <w:pPr>
              <w:spacing w:before="75" w:line="276" w:lineRule="auto"/>
              <w:ind w:left="152"/>
              <w:rPr>
                <w:b/>
                <w:color w:val="000000"/>
              </w:rPr>
            </w:pPr>
          </w:p>
        </w:tc>
      </w:tr>
    </w:tbl>
    <w:p w:rsidR="00576AA3" w:rsidRDefault="00576AA3" w:rsidP="00E35EE5">
      <w:pPr>
        <w:rPr>
          <w:i/>
        </w:rPr>
      </w:pPr>
      <w:bookmarkStart w:id="330" w:name="_GoBack"/>
      <w:bookmarkEnd w:id="330"/>
    </w:p>
    <w:sectPr w:rsidR="00576AA3" w:rsidSect="0095023D">
      <w:headerReference w:type="default" r:id="rId106"/>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EE5" w:rsidRDefault="00E35EE5">
      <w:r>
        <w:separator/>
      </w:r>
    </w:p>
  </w:endnote>
  <w:endnote w:type="continuationSeparator" w:id="0">
    <w:p w:rsidR="00E35EE5" w:rsidRDefault="00E35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00"/>
    <w:family w:val="auto"/>
    <w:pitch w:val="variable"/>
    <w:sig w:usb0="00000003" w:usb1="00000000" w:usb2="00000000" w:usb3="00000000" w:csb0="00000001" w:csb1="00000000"/>
  </w:font>
  <w:font w:name="Albany WT J">
    <w:altName w:val="Arial Unicode MS"/>
    <w:charset w:val="80"/>
    <w:family w:val="swiss"/>
    <w:pitch w:val="variable"/>
    <w:sig w:usb0="00000000" w:usb1="E99F7C73" w:usb2="0000001E" w:usb3="00000000" w:csb0="001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EE5" w:rsidRDefault="00E35EE5">
      <w:r>
        <w:separator/>
      </w:r>
    </w:p>
  </w:footnote>
  <w:footnote w:type="continuationSeparator" w:id="0">
    <w:p w:rsidR="00E35EE5" w:rsidRDefault="00E35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EE5" w:rsidRPr="00A80EBF" w:rsidRDefault="00E35EE5">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D92276">
      <w:rPr>
        <w:sz w:val="20"/>
      </w:rPr>
      <w:t>44</w:t>
    </w:r>
    <w:r w:rsidRPr="00A80EBF">
      <w:rPr>
        <w:sz w:val="20"/>
      </w:rPr>
      <w:fldChar w:fldCharType="end"/>
    </w:r>
  </w:p>
  <w:p w:rsidR="00E35EE5" w:rsidRDefault="00E35EE5"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EE5" w:rsidRDefault="00E35EE5">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E35EE5" w:rsidRDefault="00E35EE5">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EE5" w:rsidRPr="00A80EBF" w:rsidRDefault="00E35EE5">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D92276">
      <w:rPr>
        <w:sz w:val="20"/>
      </w:rPr>
      <w:t>52</w:t>
    </w:r>
    <w:r w:rsidRPr="00A80EBF">
      <w:rPr>
        <w:sz w:val="20"/>
      </w:rPr>
      <w:fldChar w:fldCharType="end"/>
    </w:r>
  </w:p>
  <w:p w:rsidR="00E35EE5" w:rsidRDefault="00E35EE5"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EE5" w:rsidRPr="00110B92" w:rsidRDefault="00E35EE5"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D92276">
      <w:rPr>
        <w:sz w:val="20"/>
      </w:rPr>
      <w:t>75</w:t>
    </w:r>
    <w:r w:rsidRPr="00110B92">
      <w:rPr>
        <w:sz w:val="20"/>
      </w:rPr>
      <w:fldChar w:fldCharType="end"/>
    </w:r>
  </w:p>
  <w:p w:rsidR="00E35EE5" w:rsidRDefault="00E35EE5">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02F43D3"/>
    <w:multiLevelType w:val="hybridMultilevel"/>
    <w:tmpl w:val="5F7A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932D4"/>
    <w:multiLevelType w:val="hybridMultilevel"/>
    <w:tmpl w:val="90A8F696"/>
    <w:lvl w:ilvl="0" w:tplc="9F68D2FC">
      <w:start w:val="4"/>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
    <w:nsid w:val="0B920E2F"/>
    <w:multiLevelType w:val="multilevel"/>
    <w:tmpl w:val="A2EA6C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6A7771"/>
    <w:multiLevelType w:val="multilevel"/>
    <w:tmpl w:val="DCECD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FB41BD7"/>
    <w:multiLevelType w:val="multilevel"/>
    <w:tmpl w:val="6F6AB7F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7">
    <w:nsid w:val="101B193D"/>
    <w:multiLevelType w:val="hybridMultilevel"/>
    <w:tmpl w:val="C64264A8"/>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64B7BC1"/>
    <w:multiLevelType w:val="multilevel"/>
    <w:tmpl w:val="EECA6C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C41889"/>
    <w:multiLevelType w:val="hybridMultilevel"/>
    <w:tmpl w:val="B5E23290"/>
    <w:lvl w:ilvl="0" w:tplc="FCAAA0E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0D83796"/>
    <w:multiLevelType w:val="hybridMultilevel"/>
    <w:tmpl w:val="84005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1F09F5"/>
    <w:multiLevelType w:val="hybridMultilevel"/>
    <w:tmpl w:val="026E7B70"/>
    <w:lvl w:ilvl="0" w:tplc="EF4A89E4">
      <w:start w:val="1"/>
      <w:numFmt w:val="bullet"/>
      <w:lvlText w:val=""/>
      <w:lvlJc w:val="left"/>
      <w:pPr>
        <w:tabs>
          <w:tab w:val="num" w:pos="502"/>
        </w:tabs>
        <w:ind w:left="502"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4080F73"/>
    <w:multiLevelType w:val="hybridMultilevel"/>
    <w:tmpl w:val="1960B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4D0718"/>
    <w:multiLevelType w:val="hybridMultilevel"/>
    <w:tmpl w:val="A9187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274288"/>
    <w:multiLevelType w:val="hybridMultilevel"/>
    <w:tmpl w:val="5C5A452E"/>
    <w:lvl w:ilvl="0" w:tplc="0419000F">
      <w:start w:val="7"/>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6">
    <w:nsid w:val="2F824CD3"/>
    <w:multiLevelType w:val="hybridMultilevel"/>
    <w:tmpl w:val="DF80D260"/>
    <w:lvl w:ilvl="0" w:tplc="440609F8">
      <w:start w:val="1"/>
      <w:numFmt w:val="decimal"/>
      <w:lvlText w:val="%1."/>
      <w:lvlJc w:val="left"/>
      <w:pPr>
        <w:ind w:left="426" w:hanging="360"/>
      </w:pPr>
      <w:rPr>
        <w:rFonts w:cs="Times New Roman" w:hint="default"/>
        <w:b w:val="0"/>
        <w:color w:val="auto"/>
      </w:rPr>
    </w:lvl>
    <w:lvl w:ilvl="1" w:tplc="04190019">
      <w:start w:val="1"/>
      <w:numFmt w:val="lowerLetter"/>
      <w:lvlText w:val="%2."/>
      <w:lvlJc w:val="left"/>
      <w:pPr>
        <w:ind w:left="1146" w:hanging="360"/>
      </w:pPr>
      <w:rPr>
        <w:rFonts w:cs="Times New Roman"/>
      </w:rPr>
    </w:lvl>
    <w:lvl w:ilvl="2" w:tplc="0419001B">
      <w:start w:val="1"/>
      <w:numFmt w:val="lowerRoman"/>
      <w:lvlText w:val="%3."/>
      <w:lvlJc w:val="right"/>
      <w:pPr>
        <w:ind w:left="1866" w:hanging="180"/>
      </w:pPr>
      <w:rPr>
        <w:rFonts w:cs="Times New Roman"/>
      </w:rPr>
    </w:lvl>
    <w:lvl w:ilvl="3" w:tplc="0419000F">
      <w:start w:val="1"/>
      <w:numFmt w:val="decimal"/>
      <w:lvlText w:val="%4."/>
      <w:lvlJc w:val="left"/>
      <w:pPr>
        <w:ind w:left="2586" w:hanging="360"/>
      </w:pPr>
      <w:rPr>
        <w:rFonts w:cs="Times New Roman"/>
      </w:rPr>
    </w:lvl>
    <w:lvl w:ilvl="4" w:tplc="04190019">
      <w:start w:val="1"/>
      <w:numFmt w:val="lowerLetter"/>
      <w:lvlText w:val="%5."/>
      <w:lvlJc w:val="left"/>
      <w:pPr>
        <w:ind w:left="3306" w:hanging="360"/>
      </w:pPr>
      <w:rPr>
        <w:rFonts w:cs="Times New Roman"/>
      </w:rPr>
    </w:lvl>
    <w:lvl w:ilvl="5" w:tplc="0419001B">
      <w:start w:val="1"/>
      <w:numFmt w:val="lowerRoman"/>
      <w:lvlText w:val="%6."/>
      <w:lvlJc w:val="right"/>
      <w:pPr>
        <w:ind w:left="4026" w:hanging="180"/>
      </w:pPr>
      <w:rPr>
        <w:rFonts w:cs="Times New Roman"/>
      </w:rPr>
    </w:lvl>
    <w:lvl w:ilvl="6" w:tplc="0419000F">
      <w:start w:val="1"/>
      <w:numFmt w:val="decimal"/>
      <w:lvlText w:val="%7."/>
      <w:lvlJc w:val="left"/>
      <w:pPr>
        <w:ind w:left="4746" w:hanging="360"/>
      </w:pPr>
      <w:rPr>
        <w:rFonts w:cs="Times New Roman"/>
      </w:rPr>
    </w:lvl>
    <w:lvl w:ilvl="7" w:tplc="04190019">
      <w:start w:val="1"/>
      <w:numFmt w:val="lowerLetter"/>
      <w:lvlText w:val="%8."/>
      <w:lvlJc w:val="left"/>
      <w:pPr>
        <w:ind w:left="5466" w:hanging="360"/>
      </w:pPr>
      <w:rPr>
        <w:rFonts w:cs="Times New Roman"/>
      </w:rPr>
    </w:lvl>
    <w:lvl w:ilvl="8" w:tplc="0419001B">
      <w:start w:val="1"/>
      <w:numFmt w:val="lowerRoman"/>
      <w:lvlText w:val="%9."/>
      <w:lvlJc w:val="right"/>
      <w:pPr>
        <w:ind w:left="6186" w:hanging="180"/>
      </w:pPr>
      <w:rPr>
        <w:rFonts w:cs="Times New Roman"/>
      </w:rPr>
    </w:lvl>
  </w:abstractNum>
  <w:abstractNum w:abstractNumId="17">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8">
    <w:nsid w:val="373E7C7D"/>
    <w:multiLevelType w:val="multilevel"/>
    <w:tmpl w:val="2994A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8E90CBE"/>
    <w:multiLevelType w:val="hybridMultilevel"/>
    <w:tmpl w:val="29A04122"/>
    <w:lvl w:ilvl="0" w:tplc="04190001">
      <w:start w:val="1"/>
      <w:numFmt w:val="bullet"/>
      <w:lvlText w:val=""/>
      <w:lvlJc w:val="left"/>
      <w:pPr>
        <w:ind w:left="1149" w:hanging="360"/>
      </w:pPr>
      <w:rPr>
        <w:rFonts w:ascii="Symbol" w:hAnsi="Symbol" w:hint="default"/>
      </w:rPr>
    </w:lvl>
    <w:lvl w:ilvl="1" w:tplc="04190003" w:tentative="1">
      <w:start w:val="1"/>
      <w:numFmt w:val="bullet"/>
      <w:lvlText w:val="o"/>
      <w:lvlJc w:val="left"/>
      <w:pPr>
        <w:ind w:left="1869" w:hanging="360"/>
      </w:pPr>
      <w:rPr>
        <w:rFonts w:ascii="Courier New" w:hAnsi="Courier New" w:cs="Courier New" w:hint="default"/>
      </w:rPr>
    </w:lvl>
    <w:lvl w:ilvl="2" w:tplc="04190005" w:tentative="1">
      <w:start w:val="1"/>
      <w:numFmt w:val="bullet"/>
      <w:lvlText w:val=""/>
      <w:lvlJc w:val="left"/>
      <w:pPr>
        <w:ind w:left="2589" w:hanging="360"/>
      </w:pPr>
      <w:rPr>
        <w:rFonts w:ascii="Wingdings" w:hAnsi="Wingdings" w:hint="default"/>
      </w:rPr>
    </w:lvl>
    <w:lvl w:ilvl="3" w:tplc="04190001" w:tentative="1">
      <w:start w:val="1"/>
      <w:numFmt w:val="bullet"/>
      <w:lvlText w:val=""/>
      <w:lvlJc w:val="left"/>
      <w:pPr>
        <w:ind w:left="3309" w:hanging="360"/>
      </w:pPr>
      <w:rPr>
        <w:rFonts w:ascii="Symbol" w:hAnsi="Symbol" w:hint="default"/>
      </w:rPr>
    </w:lvl>
    <w:lvl w:ilvl="4" w:tplc="04190003" w:tentative="1">
      <w:start w:val="1"/>
      <w:numFmt w:val="bullet"/>
      <w:lvlText w:val="o"/>
      <w:lvlJc w:val="left"/>
      <w:pPr>
        <w:ind w:left="4029" w:hanging="360"/>
      </w:pPr>
      <w:rPr>
        <w:rFonts w:ascii="Courier New" w:hAnsi="Courier New" w:cs="Courier New" w:hint="default"/>
      </w:rPr>
    </w:lvl>
    <w:lvl w:ilvl="5" w:tplc="04190005" w:tentative="1">
      <w:start w:val="1"/>
      <w:numFmt w:val="bullet"/>
      <w:lvlText w:val=""/>
      <w:lvlJc w:val="left"/>
      <w:pPr>
        <w:ind w:left="4749" w:hanging="360"/>
      </w:pPr>
      <w:rPr>
        <w:rFonts w:ascii="Wingdings" w:hAnsi="Wingdings" w:hint="default"/>
      </w:rPr>
    </w:lvl>
    <w:lvl w:ilvl="6" w:tplc="04190001" w:tentative="1">
      <w:start w:val="1"/>
      <w:numFmt w:val="bullet"/>
      <w:lvlText w:val=""/>
      <w:lvlJc w:val="left"/>
      <w:pPr>
        <w:ind w:left="5469" w:hanging="360"/>
      </w:pPr>
      <w:rPr>
        <w:rFonts w:ascii="Symbol" w:hAnsi="Symbol" w:hint="default"/>
      </w:rPr>
    </w:lvl>
    <w:lvl w:ilvl="7" w:tplc="04190003" w:tentative="1">
      <w:start w:val="1"/>
      <w:numFmt w:val="bullet"/>
      <w:lvlText w:val="o"/>
      <w:lvlJc w:val="left"/>
      <w:pPr>
        <w:ind w:left="6189" w:hanging="360"/>
      </w:pPr>
      <w:rPr>
        <w:rFonts w:ascii="Courier New" w:hAnsi="Courier New" w:cs="Courier New" w:hint="default"/>
      </w:rPr>
    </w:lvl>
    <w:lvl w:ilvl="8" w:tplc="04190005" w:tentative="1">
      <w:start w:val="1"/>
      <w:numFmt w:val="bullet"/>
      <w:lvlText w:val=""/>
      <w:lvlJc w:val="left"/>
      <w:pPr>
        <w:ind w:left="6909" w:hanging="360"/>
      </w:pPr>
      <w:rPr>
        <w:rFonts w:ascii="Wingdings" w:hAnsi="Wingdings" w:hint="default"/>
      </w:rPr>
    </w:lvl>
  </w:abstractNum>
  <w:abstractNum w:abstractNumId="20">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nsid w:val="3A631991"/>
    <w:multiLevelType w:val="multilevel"/>
    <w:tmpl w:val="FE78D90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nsid w:val="3B4F7C54"/>
    <w:multiLevelType w:val="hybridMultilevel"/>
    <w:tmpl w:val="DE6EBC7A"/>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4">
    <w:nsid w:val="3F2B275C"/>
    <w:multiLevelType w:val="multilevel"/>
    <w:tmpl w:val="47D0720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7F6626C"/>
    <w:multiLevelType w:val="multilevel"/>
    <w:tmpl w:val="19AC5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87737AA"/>
    <w:multiLevelType w:val="hybridMultilevel"/>
    <w:tmpl w:val="7BD059A8"/>
    <w:lvl w:ilvl="0" w:tplc="F3360CDA">
      <w:start w:val="1"/>
      <w:numFmt w:val="decimal"/>
      <w:lvlText w:val="%1."/>
      <w:lvlJc w:val="left"/>
      <w:pPr>
        <w:ind w:left="1068" w:hanging="360"/>
      </w:pPr>
      <w:rPr>
        <w:rFonts w:hint="default"/>
        <w:i w:val="0"/>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8">
    <w:nsid w:val="50A16ADA"/>
    <w:multiLevelType w:val="hybridMultilevel"/>
    <w:tmpl w:val="16BED494"/>
    <w:lvl w:ilvl="0" w:tplc="62C81F9C">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55C82C3A"/>
    <w:multiLevelType w:val="hybridMultilevel"/>
    <w:tmpl w:val="C70CD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7437F28"/>
    <w:multiLevelType w:val="multilevel"/>
    <w:tmpl w:val="0D7459A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7FE7C54"/>
    <w:multiLevelType w:val="multilevel"/>
    <w:tmpl w:val="D618E77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042F07"/>
    <w:multiLevelType w:val="hybridMultilevel"/>
    <w:tmpl w:val="49022D02"/>
    <w:lvl w:ilvl="0" w:tplc="F90CE638">
      <w:start w:val="6"/>
      <w:numFmt w:val="decimal"/>
      <w:lvlText w:val="%1."/>
      <w:lvlJc w:val="left"/>
      <w:pPr>
        <w:tabs>
          <w:tab w:val="num" w:pos="720"/>
        </w:tabs>
        <w:ind w:left="720" w:hanging="360"/>
      </w:pPr>
      <w:rPr>
        <w:rFonts w:hint="default"/>
      </w:rPr>
    </w:lvl>
    <w:lvl w:ilvl="1" w:tplc="76FC0A56">
      <w:numFmt w:val="none"/>
      <w:lvlText w:val=""/>
      <w:lvlJc w:val="left"/>
      <w:pPr>
        <w:tabs>
          <w:tab w:val="num" w:pos="360"/>
        </w:tabs>
      </w:pPr>
    </w:lvl>
    <w:lvl w:ilvl="2" w:tplc="F81845D6">
      <w:numFmt w:val="none"/>
      <w:lvlText w:val=""/>
      <w:lvlJc w:val="left"/>
      <w:pPr>
        <w:tabs>
          <w:tab w:val="num" w:pos="360"/>
        </w:tabs>
      </w:pPr>
    </w:lvl>
    <w:lvl w:ilvl="3" w:tplc="A662987C">
      <w:numFmt w:val="none"/>
      <w:lvlText w:val=""/>
      <w:lvlJc w:val="left"/>
      <w:pPr>
        <w:tabs>
          <w:tab w:val="num" w:pos="360"/>
        </w:tabs>
      </w:pPr>
    </w:lvl>
    <w:lvl w:ilvl="4" w:tplc="6A1C3D48">
      <w:numFmt w:val="none"/>
      <w:lvlText w:val=""/>
      <w:lvlJc w:val="left"/>
      <w:pPr>
        <w:tabs>
          <w:tab w:val="num" w:pos="360"/>
        </w:tabs>
      </w:pPr>
    </w:lvl>
    <w:lvl w:ilvl="5" w:tplc="7DE40DBA">
      <w:numFmt w:val="none"/>
      <w:lvlText w:val=""/>
      <w:lvlJc w:val="left"/>
      <w:pPr>
        <w:tabs>
          <w:tab w:val="num" w:pos="360"/>
        </w:tabs>
      </w:pPr>
    </w:lvl>
    <w:lvl w:ilvl="6" w:tplc="EBDAAB3C">
      <w:numFmt w:val="none"/>
      <w:lvlText w:val=""/>
      <w:lvlJc w:val="left"/>
      <w:pPr>
        <w:tabs>
          <w:tab w:val="num" w:pos="360"/>
        </w:tabs>
      </w:pPr>
    </w:lvl>
    <w:lvl w:ilvl="7" w:tplc="BB96FC54">
      <w:numFmt w:val="none"/>
      <w:lvlText w:val=""/>
      <w:lvlJc w:val="left"/>
      <w:pPr>
        <w:tabs>
          <w:tab w:val="num" w:pos="360"/>
        </w:tabs>
      </w:pPr>
    </w:lvl>
    <w:lvl w:ilvl="8" w:tplc="DA382CF2">
      <w:numFmt w:val="none"/>
      <w:lvlText w:val=""/>
      <w:lvlJc w:val="left"/>
      <w:pPr>
        <w:tabs>
          <w:tab w:val="num" w:pos="360"/>
        </w:tabs>
      </w:pPr>
    </w:lvl>
  </w:abstractNum>
  <w:abstractNum w:abstractNumId="33">
    <w:nsid w:val="670C1774"/>
    <w:multiLevelType w:val="multilevel"/>
    <w:tmpl w:val="F6C210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EF57350"/>
    <w:multiLevelType w:val="multilevel"/>
    <w:tmpl w:val="9E70D45E"/>
    <w:lvl w:ilvl="0">
      <w:start w:val="1"/>
      <w:numFmt w:val="decimal"/>
      <w:lvlText w:val="%1."/>
      <w:lvlJc w:val="left"/>
      <w:pPr>
        <w:ind w:left="0" w:firstLine="0"/>
      </w:pPr>
      <w:rPr>
        <w:sz w:val="24"/>
      </w:rPr>
    </w:lvl>
    <w:lvl w:ilvl="1">
      <w:start w:val="1"/>
      <w:numFmt w:val="decimal"/>
      <w:lvlText w:val="%1.%2."/>
      <w:lvlJc w:val="left"/>
      <w:pPr>
        <w:ind w:left="0" w:firstLine="0"/>
      </w:pPr>
    </w:lvl>
    <w:lvl w:ilvl="2">
      <w:start w:val="1"/>
      <w:numFmt w:val="decimal"/>
      <w:lvlText w:val="%1.%2.%3."/>
      <w:lvlJc w:val="left"/>
      <w:pPr>
        <w:ind w:left="0" w:firstLine="0"/>
      </w:pPr>
      <w:rPr>
        <w:sz w:val="18"/>
      </w:r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5">
    <w:nsid w:val="6F9E5EAC"/>
    <w:multiLevelType w:val="hybridMultilevel"/>
    <w:tmpl w:val="6FDE23F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F20115"/>
    <w:multiLevelType w:val="multilevel"/>
    <w:tmpl w:val="5A3ADD38"/>
    <w:lvl w:ilvl="0">
      <w:start w:val="9"/>
      <w:numFmt w:val="decimal"/>
      <w:lvlText w:val="%1."/>
      <w:lvlJc w:val="left"/>
      <w:pPr>
        <w:ind w:left="3192" w:hanging="360"/>
      </w:pPr>
      <w:rPr>
        <w:rFonts w:hint="default"/>
      </w:rPr>
    </w:lvl>
    <w:lvl w:ilvl="1">
      <w:start w:val="1"/>
      <w:numFmt w:val="decimal"/>
      <w:lvlText w:val="%1.%2."/>
      <w:lvlJc w:val="left"/>
      <w:pPr>
        <w:ind w:left="3192"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3912"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272" w:hanging="1440"/>
      </w:pPr>
      <w:rPr>
        <w:rFonts w:hint="default"/>
      </w:rPr>
    </w:lvl>
    <w:lvl w:ilvl="8">
      <w:start w:val="1"/>
      <w:numFmt w:val="decimal"/>
      <w:lvlText w:val="%1.%2.%3.%4.%5.%6.%7.%8.%9."/>
      <w:lvlJc w:val="left"/>
      <w:pPr>
        <w:ind w:left="4632" w:hanging="1800"/>
      </w:pPr>
      <w:rPr>
        <w:rFonts w:hint="default"/>
      </w:rPr>
    </w:lvl>
  </w:abstractNum>
  <w:abstractNum w:abstractNumId="38">
    <w:nsid w:val="7AF60282"/>
    <w:multiLevelType w:val="multilevel"/>
    <w:tmpl w:val="14B23048"/>
    <w:lvl w:ilvl="0">
      <w:start w:val="10"/>
      <w:numFmt w:val="decimal"/>
      <w:lvlText w:val="%1."/>
      <w:lvlJc w:val="left"/>
      <w:pPr>
        <w:ind w:left="3192" w:hanging="360"/>
      </w:pPr>
      <w:rPr>
        <w:rFonts w:hint="default"/>
      </w:rPr>
    </w:lvl>
    <w:lvl w:ilvl="1">
      <w:start w:val="1"/>
      <w:numFmt w:val="decimal"/>
      <w:isLgl/>
      <w:lvlText w:val="%1.%2"/>
      <w:lvlJc w:val="left"/>
      <w:pPr>
        <w:ind w:left="3256" w:hanging="4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552"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3912" w:hanging="1080"/>
      </w:pPr>
      <w:rPr>
        <w:rFonts w:hint="default"/>
      </w:rPr>
    </w:lvl>
    <w:lvl w:ilvl="6">
      <w:start w:val="1"/>
      <w:numFmt w:val="decimal"/>
      <w:isLgl/>
      <w:lvlText w:val="%1.%2.%3.%4.%5.%6.%7"/>
      <w:lvlJc w:val="left"/>
      <w:pPr>
        <w:ind w:left="4272" w:hanging="1440"/>
      </w:pPr>
      <w:rPr>
        <w:rFonts w:hint="default"/>
      </w:rPr>
    </w:lvl>
    <w:lvl w:ilvl="7">
      <w:start w:val="1"/>
      <w:numFmt w:val="decimal"/>
      <w:isLgl/>
      <w:lvlText w:val="%1.%2.%3.%4.%5.%6.%7.%8"/>
      <w:lvlJc w:val="left"/>
      <w:pPr>
        <w:ind w:left="4272" w:hanging="1440"/>
      </w:pPr>
      <w:rPr>
        <w:rFonts w:hint="default"/>
      </w:rPr>
    </w:lvl>
    <w:lvl w:ilvl="8">
      <w:start w:val="1"/>
      <w:numFmt w:val="decimal"/>
      <w:isLgl/>
      <w:lvlText w:val="%1.%2.%3.%4.%5.%6.%7.%8.%9"/>
      <w:lvlJc w:val="left"/>
      <w:pPr>
        <w:ind w:left="4632" w:hanging="1800"/>
      </w:pPr>
      <w:rPr>
        <w:rFonts w:hint="default"/>
      </w:rPr>
    </w:lvl>
  </w:abstractNum>
  <w:abstractNum w:abstractNumId="39">
    <w:nsid w:val="7B042ADD"/>
    <w:multiLevelType w:val="hybridMultilevel"/>
    <w:tmpl w:val="C20E32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BAA00E9"/>
    <w:multiLevelType w:val="multilevel"/>
    <w:tmpl w:val="0C8E054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FDD05AC"/>
    <w:multiLevelType w:val="hybridMultilevel"/>
    <w:tmpl w:val="E30272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7"/>
    <w:lvlOverride w:ilvl="0">
      <w:startOverride w:val="1"/>
    </w:lvlOverride>
  </w:num>
  <w:num w:numId="4">
    <w:abstractNumId w:val="20"/>
  </w:num>
  <w:num w:numId="5">
    <w:abstractNumId w:val="36"/>
  </w:num>
  <w:num w:numId="6">
    <w:abstractNumId w:val="8"/>
  </w:num>
  <w:num w:numId="7">
    <w:abstractNumId w:val="3"/>
  </w:num>
  <w:num w:numId="8">
    <w:abstractNumId w:val="9"/>
  </w:num>
  <w:num w:numId="9">
    <w:abstractNumId w:val="30"/>
  </w:num>
  <w:num w:numId="10">
    <w:abstractNumId w:val="31"/>
  </w:num>
  <w:num w:numId="11">
    <w:abstractNumId w:val="24"/>
  </w:num>
  <w:num w:numId="12">
    <w:abstractNumId w:val="5"/>
  </w:num>
  <w:num w:numId="13">
    <w:abstractNumId w:val="40"/>
  </w:num>
  <w:num w:numId="14">
    <w:abstractNumId w:val="33"/>
  </w:num>
  <w:num w:numId="15">
    <w:abstractNumId w:val="39"/>
  </w:num>
  <w:num w:numId="16">
    <w:abstractNumId w:val="15"/>
  </w:num>
  <w:num w:numId="17">
    <w:abstractNumId w:val="38"/>
  </w:num>
  <w:num w:numId="18">
    <w:abstractNumId w:val="37"/>
  </w:num>
  <w:num w:numId="19">
    <w:abstractNumId w:val="21"/>
  </w:num>
  <w:num w:numId="20">
    <w:abstractNumId w:val="10"/>
  </w:num>
  <w:num w:numId="21">
    <w:abstractNumId w:val="12"/>
  </w:num>
  <w:num w:numId="22">
    <w:abstractNumId w:val="22"/>
  </w:num>
  <w:num w:numId="23">
    <w:abstractNumId w:val="35"/>
  </w:num>
  <w:num w:numId="24">
    <w:abstractNumId w:val="32"/>
  </w:num>
  <w:num w:numId="25">
    <w:abstractNumId w:val="41"/>
  </w:num>
  <w:num w:numId="26">
    <w:abstractNumId w:val="28"/>
  </w:num>
  <w:num w:numId="27">
    <w:abstractNumId w:val="23"/>
  </w:num>
  <w:num w:numId="28">
    <w:abstractNumId w:val="0"/>
  </w:num>
  <w:num w:numId="29">
    <w:abstractNumId w:val="14"/>
  </w:num>
  <w:num w:numId="30">
    <w:abstractNumId w:val="7"/>
  </w:num>
  <w:num w:numId="31">
    <w:abstractNumId w:val="29"/>
  </w:num>
  <w:num w:numId="32">
    <w:abstractNumId w:val="2"/>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25"/>
  </w:num>
  <w:num w:numId="36">
    <w:abstractNumId w:val="18"/>
  </w:num>
  <w:num w:numId="37">
    <w:abstractNumId w:val="11"/>
  </w:num>
  <w:num w:numId="38">
    <w:abstractNumId w:val="1"/>
  </w:num>
  <w:num w:numId="39">
    <w:abstractNumId w:val="26"/>
  </w:num>
  <w:num w:numId="40">
    <w:abstractNumId w:val="13"/>
  </w:num>
  <w:num w:numId="41">
    <w:abstractNumId w:val="16"/>
  </w:num>
  <w:num w:numId="42">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1D6"/>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656"/>
    <w:rsid w:val="001407A4"/>
    <w:rsid w:val="0014099B"/>
    <w:rsid w:val="00141724"/>
    <w:rsid w:val="00142E6B"/>
    <w:rsid w:val="0014368D"/>
    <w:rsid w:val="00143E1B"/>
    <w:rsid w:val="00145E63"/>
    <w:rsid w:val="0015099C"/>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21DE"/>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AC2"/>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1F68"/>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3AF6"/>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8C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1E9"/>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4E7"/>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41C4"/>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51C4"/>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050D"/>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2276"/>
    <w:rsid w:val="00D93344"/>
    <w:rsid w:val="00D93C49"/>
    <w:rsid w:val="00D942E2"/>
    <w:rsid w:val="00D94BBF"/>
    <w:rsid w:val="00D96BB8"/>
    <w:rsid w:val="00D9749B"/>
    <w:rsid w:val="00D9793A"/>
    <w:rsid w:val="00DA1195"/>
    <w:rsid w:val="00DA18E8"/>
    <w:rsid w:val="00DA1BCD"/>
    <w:rsid w:val="00DA2199"/>
    <w:rsid w:val="00DA40E7"/>
    <w:rsid w:val="00DA4A5F"/>
    <w:rsid w:val="00DA59F1"/>
    <w:rsid w:val="00DA60BC"/>
    <w:rsid w:val="00DA701C"/>
    <w:rsid w:val="00DB0190"/>
    <w:rsid w:val="00DB08A6"/>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5EE5"/>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2F77"/>
    <w:rsid w:val="00EE3789"/>
    <w:rsid w:val="00EE44B5"/>
    <w:rsid w:val="00EE5045"/>
    <w:rsid w:val="00EE732D"/>
    <w:rsid w:val="00EE7D61"/>
    <w:rsid w:val="00EF00EA"/>
    <w:rsid w:val="00EF0235"/>
    <w:rsid w:val="00EF0289"/>
    <w:rsid w:val="00EF045B"/>
    <w:rsid w:val="00EF2EEF"/>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30550"/>
    <w:rsid w:val="00F31C80"/>
    <w:rsid w:val="00F337A0"/>
    <w:rsid w:val="00F36592"/>
    <w:rsid w:val="00F365F9"/>
    <w:rsid w:val="00F366C8"/>
    <w:rsid w:val="00F372CB"/>
    <w:rsid w:val="00F402DE"/>
    <w:rsid w:val="00F425FC"/>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BA9"/>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DB08A6"/>
    <w:pPr>
      <w:widowControl w:val="0"/>
      <w:suppressAutoHyphens/>
      <w:jc w:val="both"/>
    </w:pPr>
    <w:rPr>
      <w:rFonts w:ascii="Arial" w:hAnsi="Arial" w:cs="Arial"/>
      <w:lang w:eastAsia="zh-CN"/>
    </w:rPr>
  </w:style>
  <w:style w:type="paragraph" w:customStyle="1" w:styleId="Textbodyindent">
    <w:name w:val="Text body indent"/>
    <w:basedOn w:val="a"/>
    <w:link w:val="Textbodyindent0"/>
    <w:rsid w:val="00E35EE5"/>
    <w:pPr>
      <w:widowControl w:val="0"/>
      <w:suppressAutoHyphens/>
      <w:autoSpaceDN w:val="0"/>
      <w:spacing w:after="0"/>
      <w:ind w:left="720" w:hanging="720"/>
      <w:jc w:val="center"/>
      <w:textAlignment w:val="baseline"/>
    </w:pPr>
    <w:rPr>
      <w:rFonts w:eastAsia="Andale Sans UI" w:cs="Tahoma"/>
      <w:kern w:val="3"/>
      <w:sz w:val="28"/>
    </w:rPr>
  </w:style>
  <w:style w:type="character" w:customStyle="1" w:styleId="Textbodyindent0">
    <w:name w:val="Text body indent Знак"/>
    <w:basedOn w:val="a0"/>
    <w:link w:val="Textbodyindent"/>
    <w:rsid w:val="00E35EE5"/>
    <w:rPr>
      <w:rFonts w:eastAsia="Andale Sans UI" w:cs="Tahoma"/>
      <w:kern w:val="3"/>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fontTable" Target="fontTable.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theme" Target="theme/theme1.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eader" Target="header4.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E15104-0176-4C92-91C2-30C0E2AB8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3408</TotalTime>
  <Pages>75</Pages>
  <Words>27078</Words>
  <Characters>154346</Characters>
  <Application>Microsoft Office Word</Application>
  <DocSecurity>0</DocSecurity>
  <Lines>1286</Lines>
  <Paragraphs>362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181062</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108</cp:revision>
  <cp:lastPrinted>2019-03-05T06:29:00Z</cp:lastPrinted>
  <dcterms:created xsi:type="dcterms:W3CDTF">2017-11-23T04:49:00Z</dcterms:created>
  <dcterms:modified xsi:type="dcterms:W3CDTF">2020-11-19T02:58:00Z</dcterms:modified>
</cp:coreProperties>
</file>