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2"/>
        <w:gridCol w:w="3999"/>
      </w:tblGrid>
      <w:tr w:rsidR="00B34174" w:rsidTr="00B34174">
        <w:trPr>
          <w:trHeight w:val="269"/>
        </w:trPr>
        <w:tc>
          <w:tcPr>
            <w:tcW w:w="5822" w:type="dxa"/>
            <w:shd w:val="clear" w:color="auto" w:fill="FFFFFF"/>
          </w:tcPr>
          <w:p w:rsidR="00B34174" w:rsidRDefault="009F6779" w:rsidP="00B34174">
            <w:pPr>
              <w:pStyle w:val="1"/>
              <w:shd w:val="clear" w:color="auto" w:fill="auto"/>
              <w:jc w:val="left"/>
            </w:pPr>
            <w:r>
              <w:t>ПОДРЯДЧИК</w:t>
            </w:r>
            <w:r w:rsidR="00B34174">
              <w:t>:</w:t>
            </w:r>
          </w:p>
          <w:p w:rsidR="00B34174" w:rsidRDefault="00B34174" w:rsidP="00B34174">
            <w:pPr>
              <w:pStyle w:val="1"/>
              <w:shd w:val="clear" w:color="auto" w:fill="auto"/>
              <w:tabs>
                <w:tab w:val="left" w:leader="underscore" w:pos="2717"/>
              </w:tabs>
              <w:jc w:val="left"/>
            </w:pPr>
            <w:r>
              <w:t>Генеральный директор</w:t>
            </w:r>
          </w:p>
          <w:p w:rsidR="00B34174" w:rsidRDefault="00B34174" w:rsidP="00B34174">
            <w:pPr>
              <w:pStyle w:val="1"/>
              <w:shd w:val="clear" w:color="auto" w:fill="auto"/>
              <w:tabs>
                <w:tab w:val="right" w:leader="underscore" w:pos="2728"/>
                <w:tab w:val="right" w:pos="3754"/>
              </w:tabs>
              <w:spacing w:line="235" w:lineRule="exact"/>
              <w:jc w:val="left"/>
            </w:pPr>
            <w:r>
              <w:tab/>
              <w:t>/</w:t>
            </w:r>
            <w:r w:rsidR="00FA0551">
              <w:t>___________</w:t>
            </w:r>
            <w:r>
              <w:t xml:space="preserve"> /</w:t>
            </w:r>
          </w:p>
          <w:p w:rsidR="00B34174" w:rsidRDefault="00B34174" w:rsidP="00B34174">
            <w:pPr>
              <w:pStyle w:val="1"/>
              <w:shd w:val="clear" w:color="auto" w:fill="auto"/>
              <w:tabs>
                <w:tab w:val="right" w:pos="970"/>
                <w:tab w:val="right" w:pos="2693"/>
              </w:tabs>
              <w:jc w:val="left"/>
            </w:pPr>
            <w:r>
              <w:t xml:space="preserve"> «</w:t>
            </w:r>
            <w:r w:rsidR="00647246">
              <w:t>____</w:t>
            </w:r>
            <w:r>
              <w:t>»</w:t>
            </w:r>
            <w:r>
              <w:tab/>
            </w:r>
            <w:r w:rsidR="00647246">
              <w:t>_______________</w:t>
            </w:r>
            <w:r>
              <w:t>2017г.</w:t>
            </w:r>
          </w:p>
          <w:p w:rsidR="00B34174" w:rsidRDefault="00B34174" w:rsidP="00B34174">
            <w:pPr>
              <w:pStyle w:val="1"/>
              <w:shd w:val="clear" w:color="auto" w:fill="auto"/>
              <w:spacing w:line="190" w:lineRule="exact"/>
              <w:jc w:val="left"/>
            </w:pPr>
          </w:p>
        </w:tc>
        <w:tc>
          <w:tcPr>
            <w:tcW w:w="3999" w:type="dxa"/>
            <w:shd w:val="clear" w:color="auto" w:fill="FFFFFF"/>
          </w:tcPr>
          <w:p w:rsidR="00B34174" w:rsidRDefault="009F6779" w:rsidP="00B34174">
            <w:pPr>
              <w:pStyle w:val="1"/>
              <w:shd w:val="clear" w:color="auto" w:fill="auto"/>
              <w:spacing w:line="235" w:lineRule="exact"/>
              <w:jc w:val="left"/>
            </w:pPr>
            <w:r>
              <w:t>ЗАКАЗЧИК</w:t>
            </w:r>
            <w:r w:rsidR="00B34174">
              <w:t xml:space="preserve">: </w:t>
            </w:r>
          </w:p>
          <w:p w:rsidR="00B34174" w:rsidRDefault="00B34174" w:rsidP="00B34174">
            <w:pPr>
              <w:pStyle w:val="1"/>
              <w:shd w:val="clear" w:color="auto" w:fill="auto"/>
              <w:spacing w:line="235" w:lineRule="exact"/>
              <w:jc w:val="left"/>
            </w:pPr>
            <w:r>
              <w:t>Генеральный директор ООО «ОЭСК»</w:t>
            </w:r>
          </w:p>
          <w:p w:rsidR="00B34174" w:rsidRDefault="00B34174" w:rsidP="00B34174">
            <w:pPr>
              <w:pStyle w:val="1"/>
              <w:shd w:val="clear" w:color="auto" w:fill="auto"/>
              <w:tabs>
                <w:tab w:val="right" w:leader="underscore" w:pos="2728"/>
                <w:tab w:val="right" w:pos="3754"/>
              </w:tabs>
              <w:spacing w:line="235" w:lineRule="exact"/>
              <w:jc w:val="left"/>
            </w:pPr>
            <w:r>
              <w:tab/>
              <w:t>/И.А.</w:t>
            </w:r>
            <w:r>
              <w:tab/>
              <w:t>Галицкий/</w:t>
            </w:r>
          </w:p>
          <w:p w:rsidR="00B34174" w:rsidRDefault="00B34174" w:rsidP="00647246">
            <w:pPr>
              <w:pStyle w:val="1"/>
              <w:shd w:val="clear" w:color="auto" w:fill="auto"/>
              <w:spacing w:line="190" w:lineRule="exact"/>
              <w:jc w:val="left"/>
            </w:pPr>
            <w:r>
              <w:t>«</w:t>
            </w:r>
            <w:r w:rsidR="00647246">
              <w:t>___</w:t>
            </w:r>
            <w:r>
              <w:t>»</w:t>
            </w:r>
            <w:r w:rsidR="00647246">
              <w:t>____________________</w:t>
            </w:r>
            <w:r>
              <w:t>2017г.</w:t>
            </w:r>
          </w:p>
        </w:tc>
      </w:tr>
    </w:tbl>
    <w:p w:rsidR="00B6217D" w:rsidRDefault="00D13EAF">
      <w:pPr>
        <w:pStyle w:val="1"/>
        <w:shd w:val="clear" w:color="auto" w:fill="auto"/>
        <w:tabs>
          <w:tab w:val="right" w:pos="2030"/>
          <w:tab w:val="right" w:pos="3754"/>
        </w:tabs>
        <w:spacing w:line="235" w:lineRule="exact"/>
        <w:jc w:val="left"/>
      </w:pPr>
      <w:r>
        <w:lastRenderedPageBreak/>
        <w:tab/>
      </w:r>
      <w:r>
        <w:tab/>
      </w:r>
    </w:p>
    <w:p w:rsidR="00B34174" w:rsidRDefault="00B34174">
      <w:pPr>
        <w:pStyle w:val="1"/>
        <w:shd w:val="clear" w:color="auto" w:fill="auto"/>
        <w:tabs>
          <w:tab w:val="right" w:pos="2030"/>
          <w:tab w:val="right" w:pos="3754"/>
        </w:tabs>
        <w:spacing w:line="235" w:lineRule="exact"/>
        <w:jc w:val="left"/>
      </w:pPr>
    </w:p>
    <w:p w:rsidR="00B34174" w:rsidRDefault="00B34174">
      <w:pPr>
        <w:pStyle w:val="1"/>
        <w:shd w:val="clear" w:color="auto" w:fill="auto"/>
        <w:tabs>
          <w:tab w:val="right" w:pos="2030"/>
          <w:tab w:val="right" w:pos="3754"/>
        </w:tabs>
        <w:spacing w:line="235" w:lineRule="exact"/>
        <w:jc w:val="left"/>
        <w:sectPr w:rsidR="00B34174" w:rsidSect="009815CB">
          <w:footerReference w:type="default" r:id="rId8"/>
          <w:headerReference w:type="first" r:id="rId9"/>
          <w:footerReference w:type="first" r:id="rId10"/>
          <w:type w:val="continuous"/>
          <w:pgSz w:w="11909" w:h="16834"/>
          <w:pgMar w:top="1548" w:right="1026" w:bottom="1219" w:left="992" w:header="0" w:footer="6" w:gutter="0"/>
          <w:cols w:space="720"/>
          <w:noEndnote/>
          <w:titlePg/>
          <w:docGrid w:linePitch="360"/>
        </w:sectPr>
      </w:pPr>
    </w:p>
    <w:p w:rsidR="007C25E3" w:rsidRDefault="007C25E3" w:rsidP="00B34174">
      <w:pPr>
        <w:pStyle w:val="11"/>
        <w:keepNext/>
        <w:keepLines/>
        <w:shd w:val="clear" w:color="auto" w:fill="auto"/>
      </w:pPr>
      <w:bookmarkStart w:id="0" w:name="bookmark0"/>
    </w:p>
    <w:p w:rsidR="00B34174" w:rsidRPr="00FF1ADB" w:rsidRDefault="00D13EAF" w:rsidP="007C25E3">
      <w:pPr>
        <w:pStyle w:val="11"/>
        <w:keepNext/>
        <w:keepLines/>
        <w:shd w:val="clear" w:color="auto" w:fill="auto"/>
        <w:spacing w:line="276" w:lineRule="auto"/>
      </w:pPr>
      <w:r w:rsidRPr="00FF1ADB">
        <w:t xml:space="preserve">Техническое задание на выполнение проектной документации </w:t>
      </w:r>
    </w:p>
    <w:p w:rsidR="00B6217D" w:rsidRPr="00FF1ADB" w:rsidRDefault="00D13EAF" w:rsidP="007C25E3">
      <w:pPr>
        <w:pStyle w:val="11"/>
        <w:keepNext/>
        <w:keepLines/>
        <w:shd w:val="clear" w:color="auto" w:fill="auto"/>
        <w:spacing w:line="276" w:lineRule="auto"/>
      </w:pPr>
      <w:r w:rsidRPr="00FF1ADB">
        <w:t xml:space="preserve">Строительство </w:t>
      </w:r>
      <w:r w:rsidR="009F6779">
        <w:t>«Л</w:t>
      </w:r>
      <w:r w:rsidRPr="00FF1ADB">
        <w:t>ини</w:t>
      </w:r>
      <w:r w:rsidR="00711E0C">
        <w:t>и</w:t>
      </w:r>
      <w:r w:rsidRPr="00FF1ADB">
        <w:t xml:space="preserve"> электропередачи 0,4 </w:t>
      </w:r>
      <w:proofErr w:type="spellStart"/>
      <w:r w:rsidRPr="00FF1ADB">
        <w:t>кВ</w:t>
      </w:r>
      <w:proofErr w:type="spellEnd"/>
      <w:r w:rsidRPr="00FF1ADB">
        <w:t xml:space="preserve"> «</w:t>
      </w:r>
      <w:proofErr w:type="spellStart"/>
      <w:r w:rsidR="00B34174" w:rsidRPr="00FF1ADB">
        <w:t>Тайбинец</w:t>
      </w:r>
      <w:proofErr w:type="spellEnd"/>
      <w:r w:rsidRPr="00FF1ADB">
        <w:t>»</w:t>
      </w:r>
      <w:bookmarkEnd w:id="0"/>
      <w:r w:rsidR="00B34174" w:rsidRPr="00FF1ADB">
        <w:t>.</w:t>
      </w:r>
    </w:p>
    <w:tbl>
      <w:tblPr>
        <w:tblOverlap w:val="never"/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5670"/>
      </w:tblGrid>
      <w:tr w:rsidR="00B6217D" w:rsidRPr="009F6779" w:rsidTr="00BE3E74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9F6779" w:rsidRDefault="00D13EAF">
            <w:pPr>
              <w:pStyle w:val="1"/>
              <w:shd w:val="clear" w:color="auto" w:fill="auto"/>
              <w:spacing w:line="190" w:lineRule="exact"/>
              <w:jc w:val="left"/>
              <w:rPr>
                <w:b/>
              </w:rPr>
            </w:pPr>
            <w:r w:rsidRPr="009F6779">
              <w:rPr>
                <w:b/>
              </w:rPr>
              <w:t>№</w:t>
            </w:r>
            <w:proofErr w:type="gramStart"/>
            <w:r w:rsidRPr="009F6779">
              <w:rPr>
                <w:b/>
              </w:rPr>
              <w:t>п</w:t>
            </w:r>
            <w:proofErr w:type="gramEnd"/>
            <w:r w:rsidRPr="009F6779">
              <w:rPr>
                <w:b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9F6779" w:rsidRDefault="00D13EAF">
            <w:pPr>
              <w:pStyle w:val="1"/>
              <w:shd w:val="clear" w:color="auto" w:fill="auto"/>
              <w:spacing w:line="190" w:lineRule="exact"/>
              <w:jc w:val="left"/>
              <w:rPr>
                <w:b/>
              </w:rPr>
            </w:pPr>
            <w:r w:rsidRPr="009F6779">
              <w:rPr>
                <w:b/>
              </w:rPr>
              <w:t>Перечень основных данных и требований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Pr="009F6779" w:rsidRDefault="00D13EAF">
            <w:pPr>
              <w:pStyle w:val="1"/>
              <w:shd w:val="clear" w:color="auto" w:fill="auto"/>
              <w:spacing w:line="190" w:lineRule="exact"/>
              <w:jc w:val="left"/>
              <w:rPr>
                <w:b/>
              </w:rPr>
            </w:pPr>
            <w:r w:rsidRPr="009F6779">
              <w:rPr>
                <w:b/>
              </w:rPr>
              <w:t>Основные данные и требования</w:t>
            </w:r>
          </w:p>
        </w:tc>
      </w:tr>
      <w:tr w:rsidR="00B6217D" w:rsidRPr="00FF1ADB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Месторасположение проектируемого объекта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 w:rsidP="009F6779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Кемеровская обл., Киселевский городской округ</w:t>
            </w:r>
            <w:r w:rsidR="009F6779">
              <w:t>, д. Александровка</w:t>
            </w:r>
          </w:p>
        </w:tc>
      </w:tr>
      <w:tr w:rsidR="00B6217D" w:rsidRPr="00FF1ADB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Проектная организация.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Определяется в результате конкурса</w:t>
            </w:r>
          </w:p>
        </w:tc>
      </w:tr>
      <w:tr w:rsidR="00B6217D" w:rsidRPr="00FF1ADB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Сроки разработки документации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9F6779">
            <w:pPr>
              <w:pStyle w:val="1"/>
              <w:shd w:val="clear" w:color="auto" w:fill="auto"/>
              <w:spacing w:line="190" w:lineRule="exact"/>
              <w:jc w:val="left"/>
            </w:pPr>
            <w:r>
              <w:t xml:space="preserve">В соответствии с </w:t>
            </w:r>
            <w:r w:rsidR="00D13EAF" w:rsidRPr="00FF1ADB">
              <w:t>договором</w:t>
            </w:r>
          </w:p>
        </w:tc>
      </w:tr>
      <w:tr w:rsidR="00B6217D" w:rsidRPr="00FF1ADB" w:rsidTr="00BE3E74">
        <w:trPr>
          <w:trHeight w:val="9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Основание для проектирования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17D" w:rsidRPr="00FF1ADB" w:rsidRDefault="00923CB9" w:rsidP="00923CB9">
            <w:pPr>
              <w:pStyle w:val="1"/>
              <w:shd w:val="clear" w:color="auto" w:fill="auto"/>
              <w:spacing w:line="226" w:lineRule="exact"/>
              <w:jc w:val="left"/>
            </w:pPr>
            <w:r>
              <w:t>Сх</w:t>
            </w:r>
            <w:r w:rsidR="009F6779">
              <w:t>ема р</w:t>
            </w:r>
            <w:r>
              <w:t>асположения</w:t>
            </w:r>
            <w:r w:rsidR="00D13EAF" w:rsidRPr="00FF1ADB">
              <w:t xml:space="preserve"> земельного участка </w:t>
            </w:r>
            <w:r>
              <w:t>на кадастровом плане территории</w:t>
            </w:r>
            <w:r w:rsidR="00D13EAF" w:rsidRPr="00FF1ADB">
              <w:t>.</w:t>
            </w:r>
          </w:p>
        </w:tc>
      </w:tr>
      <w:tr w:rsidR="00B6217D" w:rsidRPr="00FF1ADB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Вид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17D" w:rsidRPr="00FF1ADB" w:rsidRDefault="00D13EAF" w:rsidP="00EB288C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Новое строительство</w:t>
            </w:r>
          </w:p>
        </w:tc>
      </w:tr>
      <w:tr w:rsidR="00B6217D" w:rsidRPr="00FF1ADB" w:rsidTr="00BE3E74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7C25E3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Стадийность проектирования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E74" w:rsidRPr="00FF1ADB" w:rsidRDefault="00BE3E74" w:rsidP="00BE3E74">
            <w:pPr>
              <w:pStyle w:val="1"/>
              <w:shd w:val="clear" w:color="auto" w:fill="auto"/>
              <w:spacing w:line="226" w:lineRule="exact"/>
              <w:jc w:val="left"/>
            </w:pPr>
            <w:r>
              <w:t>П-</w:t>
            </w:r>
            <w:r w:rsidR="00D13EAF" w:rsidRPr="00FF1ADB">
              <w:t xml:space="preserve">Проектная документация </w:t>
            </w:r>
          </w:p>
        </w:tc>
      </w:tr>
      <w:tr w:rsidR="00B6217D" w:rsidRPr="00FF1ADB" w:rsidTr="00BE3E74">
        <w:trPr>
          <w:trHeight w:val="30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923CB9" w:rsidP="007C25E3">
            <w:pPr>
              <w:pStyle w:val="1"/>
              <w:shd w:val="clear" w:color="auto" w:fill="auto"/>
              <w:spacing w:line="190" w:lineRule="exact"/>
              <w:jc w:val="center"/>
            </w:pPr>
            <w:r>
              <w:t>7</w:t>
            </w:r>
            <w:r w:rsidR="00D13EAF" w:rsidRPr="00FF1ADB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Состав проектной документации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r w:rsidRPr="00FF1ADB">
              <w:t>Согласно постановлению правительства РФ № 87 от 16.02.2008г. разделы проектной документации: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r w:rsidRPr="00FF1ADB">
              <w:t>ПЗ - Пояснительная записка;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r w:rsidRPr="00FF1ADB">
              <w:t>ИОС 5.1 - Раздел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решений», подраздел «Система электроснабжения»;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r w:rsidRPr="00FF1ADB">
              <w:t>ППО - Проект полосы отвода;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r w:rsidRPr="00FF1ADB">
              <w:t>ТКР - Технологические и конструктивные решения линейного объекта;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proofErr w:type="gramStart"/>
            <w:r w:rsidRPr="00FF1ADB">
              <w:t>ПОС</w:t>
            </w:r>
            <w:proofErr w:type="gramEnd"/>
            <w:r w:rsidRPr="00FF1ADB">
              <w:t xml:space="preserve"> - Проект организации строительства;</w:t>
            </w:r>
          </w:p>
          <w:p w:rsidR="00B6217D" w:rsidRPr="00FF1ADB" w:rsidRDefault="00D13EAF" w:rsidP="00EB288C">
            <w:pPr>
              <w:pStyle w:val="1"/>
              <w:shd w:val="clear" w:color="auto" w:fill="auto"/>
              <w:spacing w:line="226" w:lineRule="exact"/>
              <w:jc w:val="left"/>
            </w:pPr>
            <w:proofErr w:type="gramStart"/>
            <w:r w:rsidRPr="00FF1ADB">
              <w:t>СМ</w:t>
            </w:r>
            <w:proofErr w:type="gramEnd"/>
            <w:r w:rsidRPr="00FF1ADB">
              <w:t xml:space="preserve"> - Смета на строительство.</w:t>
            </w:r>
          </w:p>
        </w:tc>
      </w:tr>
      <w:tr w:rsidR="00B6217D" w:rsidRPr="00FF1ADB" w:rsidTr="00BE3E74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923CB9" w:rsidP="00905B77">
            <w:pPr>
              <w:pStyle w:val="1"/>
              <w:shd w:val="clear" w:color="auto" w:fill="auto"/>
              <w:spacing w:line="190" w:lineRule="exact"/>
              <w:jc w:val="center"/>
            </w:pPr>
            <w:r>
              <w:t>8</w:t>
            </w:r>
            <w:r w:rsidR="00D13EAF" w:rsidRPr="00FF1ADB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17D" w:rsidRPr="00FF1ADB" w:rsidRDefault="00D13EAF" w:rsidP="00905B77">
            <w:pPr>
              <w:pStyle w:val="1"/>
              <w:shd w:val="clear" w:color="auto" w:fill="auto"/>
              <w:jc w:val="left"/>
            </w:pPr>
            <w:r w:rsidRPr="00FF1ADB">
              <w:t xml:space="preserve">Необходимость производства </w:t>
            </w:r>
            <w:proofErr w:type="spellStart"/>
            <w:r w:rsidRPr="00FF1ADB">
              <w:t>инженерно</w:t>
            </w:r>
            <w:r w:rsidRPr="00FF1ADB">
              <w:softHyphen/>
              <w:t>геодезических</w:t>
            </w:r>
            <w:proofErr w:type="spellEnd"/>
            <w:r w:rsidRPr="00FF1ADB">
              <w:t xml:space="preserve"> изысканий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17D" w:rsidRPr="00FF1ADB" w:rsidRDefault="00D13EAF" w:rsidP="00905B77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Выполнение инженерно-геодезических изысканий</w:t>
            </w:r>
          </w:p>
        </w:tc>
      </w:tr>
      <w:tr w:rsidR="007C25E3" w:rsidRPr="00FF1ADB" w:rsidTr="00BE3E74">
        <w:trPr>
          <w:trHeight w:val="1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25E3" w:rsidRPr="00FF1ADB" w:rsidRDefault="00923CB9" w:rsidP="00081700">
            <w:pPr>
              <w:pStyle w:val="1"/>
              <w:shd w:val="clear" w:color="auto" w:fill="auto"/>
              <w:spacing w:line="190" w:lineRule="exact"/>
              <w:jc w:val="center"/>
            </w:pPr>
            <w:r>
              <w:t>9</w:t>
            </w:r>
            <w:r w:rsidR="007C25E3" w:rsidRPr="00FF1ADB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25E3" w:rsidRPr="00FF1ADB" w:rsidRDefault="00905B77" w:rsidP="00905B77">
            <w:pPr>
              <w:pStyle w:val="1"/>
              <w:shd w:val="clear" w:color="auto" w:fill="auto"/>
              <w:spacing w:line="190" w:lineRule="exact"/>
              <w:jc w:val="left"/>
            </w:pPr>
            <w:r>
              <w:t>Характеристика объекта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8D7" w:rsidRDefault="002518D7" w:rsidP="00905B77">
            <w:pPr>
              <w:pStyle w:val="1"/>
              <w:shd w:val="clear" w:color="auto" w:fill="auto"/>
              <w:jc w:val="left"/>
            </w:pPr>
            <w:r>
              <w:t xml:space="preserve">Воздушная </w:t>
            </w:r>
            <w:proofErr w:type="gramStart"/>
            <w:r>
              <w:t>линия</w:t>
            </w:r>
            <w:proofErr w:type="gramEnd"/>
            <w:r>
              <w:t xml:space="preserve"> выполненная СИП по </w:t>
            </w:r>
            <w:r w:rsidRPr="00FF1ADB">
              <w:t>железобетонным опорам</w:t>
            </w:r>
            <w:r>
              <w:t>.</w:t>
            </w:r>
          </w:p>
          <w:p w:rsidR="007C25E3" w:rsidRPr="00FF1ADB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 xml:space="preserve">Уровень напряжения 0,4 </w:t>
            </w:r>
            <w:proofErr w:type="spellStart"/>
            <w:r w:rsidRPr="00FF1ADB">
              <w:t>кВ.</w:t>
            </w:r>
            <w:proofErr w:type="spellEnd"/>
          </w:p>
          <w:p w:rsidR="00905B77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 xml:space="preserve">Протяженность - определить проектом. </w:t>
            </w:r>
          </w:p>
          <w:p w:rsidR="007C25E3" w:rsidRPr="00FF1ADB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>Нагрузка - определить проектом.</w:t>
            </w:r>
          </w:p>
          <w:p w:rsidR="00905B77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 xml:space="preserve">Воздушная линия по железобетонным опорам. </w:t>
            </w:r>
          </w:p>
          <w:p w:rsidR="00905B77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 xml:space="preserve">Количество цепей - определить проектом. </w:t>
            </w:r>
          </w:p>
          <w:p w:rsidR="007C25E3" w:rsidRPr="00FF1ADB" w:rsidRDefault="007C25E3" w:rsidP="00905B77">
            <w:pPr>
              <w:pStyle w:val="1"/>
              <w:shd w:val="clear" w:color="auto" w:fill="auto"/>
              <w:jc w:val="left"/>
            </w:pPr>
            <w:r w:rsidRPr="00FF1ADB">
              <w:t>Проводник - СИП.</w:t>
            </w:r>
          </w:p>
        </w:tc>
      </w:tr>
      <w:tr w:rsidR="00B6217D" w:rsidTr="00BE3E74">
        <w:trPr>
          <w:trHeight w:val="1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FF1ADB" w:rsidRDefault="00D13EAF" w:rsidP="00DE0046">
            <w:pPr>
              <w:pStyle w:val="1"/>
              <w:shd w:val="clear" w:color="auto" w:fill="auto"/>
              <w:spacing w:line="190" w:lineRule="exact"/>
              <w:jc w:val="center"/>
            </w:pPr>
            <w:r w:rsidRPr="00FF1ADB">
              <w:t>10</w:t>
            </w:r>
            <w:r w:rsidR="00DE0046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17D" w:rsidRPr="00FF1ADB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>Основные технико-экономические показатели.</w:t>
            </w:r>
          </w:p>
          <w:p w:rsidR="00905B77" w:rsidRDefault="002518D7">
            <w:pPr>
              <w:pStyle w:val="1"/>
              <w:shd w:val="clear" w:color="auto" w:fill="auto"/>
              <w:spacing w:line="190" w:lineRule="exact"/>
              <w:jc w:val="left"/>
            </w:pPr>
            <w:r w:rsidRPr="00FF1ADB">
              <w:t xml:space="preserve">Строительство </w:t>
            </w:r>
            <w:r>
              <w:t>«Л</w:t>
            </w:r>
            <w:r w:rsidRPr="00FF1ADB">
              <w:t>ини</w:t>
            </w:r>
            <w:r w:rsidR="00711E0C">
              <w:t>и</w:t>
            </w:r>
            <w:r w:rsidRPr="00FF1ADB">
              <w:t xml:space="preserve"> электропередачи 0,4 </w:t>
            </w:r>
            <w:proofErr w:type="spellStart"/>
            <w:r w:rsidRPr="00FF1ADB">
              <w:t>кВ</w:t>
            </w:r>
            <w:proofErr w:type="spellEnd"/>
            <w:r w:rsidRPr="00FF1ADB">
              <w:t xml:space="preserve"> «</w:t>
            </w:r>
            <w:proofErr w:type="spellStart"/>
            <w:r w:rsidRPr="00FF1ADB">
              <w:t>Тайбинец</w:t>
            </w:r>
            <w:proofErr w:type="spellEnd"/>
            <w:r w:rsidRPr="00FF1ADB">
              <w:t>»</w:t>
            </w:r>
            <w:r w:rsidR="007C25E3" w:rsidRPr="00FF1ADB">
              <w:t>»</w:t>
            </w:r>
            <w:r>
              <w:t xml:space="preserve"> </w:t>
            </w:r>
            <w:r w:rsidR="009E2D0A">
              <w:t>в соответствии с</w:t>
            </w:r>
            <w:r>
              <w:t xml:space="preserve"> ТУ</w:t>
            </w:r>
            <w:r w:rsidR="009E2D0A">
              <w:t xml:space="preserve"> для присоединения к электрическим сетям Филиала ПАО «МРСК Сибири</w:t>
            </w:r>
            <w:proofErr w:type="gramStart"/>
            <w:r w:rsidR="009E2D0A">
              <w:t>»-</w:t>
            </w:r>
            <w:proofErr w:type="gramEnd"/>
            <w:r w:rsidR="009E2D0A">
              <w:t>«Кузбассэнерго-РЭС».</w:t>
            </w:r>
            <w:r>
              <w:t>.</w:t>
            </w:r>
          </w:p>
          <w:p w:rsidR="00905B77" w:rsidRPr="00905B77" w:rsidRDefault="00905B77" w:rsidP="00905B77"/>
          <w:p w:rsidR="00905B77" w:rsidRPr="00905B77" w:rsidRDefault="00905B77" w:rsidP="00905B77"/>
          <w:p w:rsidR="007C25E3" w:rsidRPr="00905B77" w:rsidRDefault="007C25E3" w:rsidP="009E2D0A">
            <w:pPr>
              <w:rPr>
                <w:color w:val="FF000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Pr="00FF1ADB" w:rsidRDefault="007C25E3" w:rsidP="008733D0">
            <w:pPr>
              <w:pStyle w:val="1"/>
              <w:shd w:val="clear" w:color="auto" w:fill="auto"/>
              <w:spacing w:line="226" w:lineRule="exact"/>
              <w:ind w:firstLine="132"/>
              <w:jc w:val="left"/>
            </w:pPr>
            <w:r w:rsidRPr="00FF1ADB">
              <w:t xml:space="preserve">Уровень напряжения 0,4 </w:t>
            </w:r>
            <w:proofErr w:type="spellStart"/>
            <w:r w:rsidRPr="00FF1ADB">
              <w:t>кВ.</w:t>
            </w:r>
            <w:proofErr w:type="spellEnd"/>
          </w:p>
          <w:p w:rsidR="007C25E3" w:rsidRPr="00FF1ADB" w:rsidRDefault="00DE0046" w:rsidP="008733D0">
            <w:pPr>
              <w:pStyle w:val="1"/>
              <w:shd w:val="clear" w:color="auto" w:fill="auto"/>
              <w:spacing w:line="226" w:lineRule="exact"/>
              <w:ind w:firstLine="132"/>
              <w:jc w:val="left"/>
            </w:pPr>
            <w:r>
              <w:t>Максимальная мощность</w:t>
            </w:r>
            <w:r w:rsidR="007C25E3" w:rsidRPr="00FF1ADB">
              <w:t xml:space="preserve"> - </w:t>
            </w:r>
            <w:r>
              <w:t>34</w:t>
            </w:r>
            <w:r w:rsidR="007C25E3" w:rsidRPr="00FF1ADB">
              <w:t>0 кВ</w:t>
            </w:r>
            <w:r>
              <w:t>т</w:t>
            </w:r>
            <w:r w:rsidR="007C25E3" w:rsidRPr="00FF1ADB">
              <w:t>.</w:t>
            </w:r>
          </w:p>
          <w:p w:rsidR="007C25E3" w:rsidRPr="00FF1ADB" w:rsidRDefault="002518D7" w:rsidP="008733D0">
            <w:pPr>
              <w:pStyle w:val="1"/>
              <w:shd w:val="clear" w:color="auto" w:fill="auto"/>
              <w:tabs>
                <w:tab w:val="left" w:pos="-44"/>
              </w:tabs>
              <w:spacing w:line="226" w:lineRule="exact"/>
              <w:ind w:firstLine="132"/>
              <w:jc w:val="left"/>
            </w:pPr>
            <w:r>
              <w:t xml:space="preserve">Способ прокладки, марку и сечение </w:t>
            </w:r>
            <w:proofErr w:type="gramStart"/>
            <w:r>
              <w:t>провод</w:t>
            </w:r>
            <w:r w:rsidR="008733D0">
              <w:t>ов-определить</w:t>
            </w:r>
            <w:proofErr w:type="gramEnd"/>
            <w:r w:rsidR="008733D0">
              <w:t xml:space="preserve"> проектом</w:t>
            </w:r>
            <w:r>
              <w:t>;</w:t>
            </w:r>
          </w:p>
          <w:p w:rsidR="007C25E3" w:rsidRPr="00FF1ADB" w:rsidRDefault="008733D0" w:rsidP="008733D0">
            <w:pPr>
              <w:pStyle w:val="1"/>
              <w:shd w:val="clear" w:color="auto" w:fill="auto"/>
              <w:tabs>
                <w:tab w:val="left" w:pos="-20"/>
              </w:tabs>
              <w:spacing w:line="226" w:lineRule="exact"/>
              <w:ind w:firstLine="132"/>
              <w:jc w:val="left"/>
            </w:pPr>
            <w:r>
              <w:t>Согласно техническим условиям у</w:t>
            </w:r>
            <w:r w:rsidR="007C25E3" w:rsidRPr="00FF1ADB">
              <w:t xml:space="preserve">чет электрической энергии предусмотреть на стороне 0,4 кВ в КТП 10/0,4 кВ на базе электронного счетчика с применением трансформаторов тока с классом точности </w:t>
            </w:r>
            <w:r w:rsidR="007C25E3" w:rsidRPr="00D91538">
              <w:t>0,5</w:t>
            </w:r>
            <w:r w:rsidR="00D91538" w:rsidRPr="00D91538">
              <w:t xml:space="preserve"> </w:t>
            </w:r>
            <w:r w:rsidR="00FF1ADB" w:rsidRPr="00D91538">
              <w:rPr>
                <w:lang w:val="en-US"/>
              </w:rPr>
              <w:t>S</w:t>
            </w:r>
            <w:r w:rsidR="007C25E3" w:rsidRPr="00D91538">
              <w:t>.</w:t>
            </w:r>
          </w:p>
          <w:p w:rsidR="008733D0" w:rsidRDefault="009A1370" w:rsidP="009E2D0A">
            <w:pPr>
              <w:pStyle w:val="1"/>
              <w:shd w:val="clear" w:color="auto" w:fill="auto"/>
              <w:ind w:firstLine="132"/>
              <w:jc w:val="left"/>
            </w:pPr>
            <w:r w:rsidRPr="00FF1ADB">
              <w:t xml:space="preserve">   </w:t>
            </w:r>
            <w:r w:rsidR="008733D0">
              <w:t>Согласно техническим условиям выполнить р</w:t>
            </w:r>
            <w:r w:rsidR="007C25E3" w:rsidRPr="00FF1ADB">
              <w:t>асчет токов короткого замыкания.</w:t>
            </w:r>
          </w:p>
        </w:tc>
      </w:tr>
      <w:tr w:rsidR="00B6217D" w:rsidRPr="00BB00B7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BB00B7" w:rsidRDefault="00D13EAF" w:rsidP="00F302B4">
            <w:pPr>
              <w:pStyle w:val="1"/>
              <w:shd w:val="clear" w:color="auto" w:fill="auto"/>
              <w:spacing w:line="190" w:lineRule="exact"/>
              <w:jc w:val="center"/>
            </w:pPr>
            <w:r w:rsidRPr="00BB00B7">
              <w:t>1</w:t>
            </w:r>
            <w:r w:rsidR="00F302B4" w:rsidRPr="00BB00B7">
              <w:t>1</w:t>
            </w:r>
            <w:r w:rsidRPr="00BB00B7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BB00B7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BB00B7">
              <w:t>Очередность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Pr="00BB00B7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BB00B7">
              <w:t>Одна очередь</w:t>
            </w:r>
          </w:p>
        </w:tc>
      </w:tr>
      <w:tr w:rsidR="00B6217D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Pr="00BB00B7" w:rsidRDefault="00D13EAF" w:rsidP="00F302B4">
            <w:pPr>
              <w:pStyle w:val="1"/>
              <w:shd w:val="clear" w:color="auto" w:fill="auto"/>
              <w:spacing w:line="190" w:lineRule="exact"/>
              <w:jc w:val="center"/>
            </w:pPr>
            <w:r w:rsidRPr="00BB00B7">
              <w:t>1</w:t>
            </w:r>
            <w:r w:rsidR="00F302B4" w:rsidRPr="00BB00B7">
              <w:t>2</w:t>
            </w:r>
            <w:r w:rsidRPr="00BB00B7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Pr="00BB00B7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BB00B7">
              <w:t>Площадь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 w:rsidRPr="00BB00B7">
              <w:t>Определить проектом</w:t>
            </w:r>
          </w:p>
        </w:tc>
      </w:tr>
      <w:tr w:rsidR="00B6217D" w:rsidTr="00BE3E7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17D" w:rsidRDefault="00D13EAF" w:rsidP="00F302B4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</w:t>
            </w:r>
            <w:r w:rsidR="00F302B4">
              <w:t>3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17D" w:rsidRDefault="00D13EAF" w:rsidP="00F302B4">
            <w:pPr>
              <w:pStyle w:val="1"/>
              <w:shd w:val="clear" w:color="auto" w:fill="auto"/>
              <w:spacing w:line="190" w:lineRule="exact"/>
              <w:jc w:val="left"/>
            </w:pPr>
            <w:r>
              <w:t>Сечение проводник</w:t>
            </w:r>
            <w:r w:rsidR="00F302B4">
              <w:t>ов СИП</w:t>
            </w:r>
            <w:r w:rsidR="00BB00B7">
              <w:t xml:space="preserve"> </w:t>
            </w:r>
            <w:r w:rsidR="00F302B4">
              <w:t>(по участкам)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17D" w:rsidRDefault="00D13EAF">
            <w:pPr>
              <w:pStyle w:val="1"/>
              <w:shd w:val="clear" w:color="auto" w:fill="auto"/>
              <w:spacing w:line="190" w:lineRule="exact"/>
              <w:jc w:val="left"/>
            </w:pPr>
            <w:r>
              <w:t>Определить проектом</w:t>
            </w:r>
          </w:p>
        </w:tc>
      </w:tr>
      <w:tr w:rsidR="007C25E3" w:rsidTr="00BE3E74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25E3" w:rsidRDefault="007C25E3" w:rsidP="00F302B4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</w:t>
            </w:r>
            <w:r w:rsidR="00F302B4">
              <w:t>4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jc w:val="left"/>
            </w:pPr>
            <w:r>
              <w:t>Уровень ответственности объекта капитального строительства по ГОСТ 27751-</w:t>
            </w:r>
            <w:r>
              <w:lastRenderedPageBreak/>
              <w:t>88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spacing w:line="190" w:lineRule="exact"/>
              <w:jc w:val="left"/>
            </w:pPr>
            <w:r>
              <w:lastRenderedPageBreak/>
              <w:t>II - Нормальный уровень ответственности</w:t>
            </w:r>
          </w:p>
        </w:tc>
      </w:tr>
      <w:tr w:rsidR="007C25E3" w:rsidTr="00BE3E74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25E3" w:rsidRDefault="007C25E3" w:rsidP="00F302B4">
            <w:pPr>
              <w:pStyle w:val="1"/>
              <w:shd w:val="clear" w:color="auto" w:fill="auto"/>
              <w:spacing w:line="190" w:lineRule="exact"/>
              <w:jc w:val="center"/>
            </w:pPr>
            <w:r>
              <w:lastRenderedPageBreak/>
              <w:t>1</w:t>
            </w:r>
            <w:r w:rsidR="00F302B4">
              <w:t>5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jc w:val="left"/>
            </w:pPr>
            <w:r>
              <w:t xml:space="preserve">Классификация объекта </w:t>
            </w:r>
            <w:proofErr w:type="gramStart"/>
            <w:r>
              <w:t>согласно</w:t>
            </w:r>
            <w:proofErr w:type="gramEnd"/>
            <w:r>
              <w:t xml:space="preserve"> государственного реестра опасных производственных объектов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Default="007C25E3" w:rsidP="008733D0">
            <w:pPr>
              <w:pStyle w:val="1"/>
              <w:shd w:val="clear" w:color="auto" w:fill="auto"/>
              <w:spacing w:line="190" w:lineRule="exact"/>
              <w:jc w:val="left"/>
            </w:pPr>
            <w:proofErr w:type="gramStart"/>
            <w:r>
              <w:t>Согласно</w:t>
            </w:r>
            <w:proofErr w:type="gramEnd"/>
            <w:r>
              <w:t xml:space="preserve"> действующих нормативов Р</w:t>
            </w:r>
            <w:r w:rsidR="008733D0">
              <w:t>Ф</w:t>
            </w:r>
          </w:p>
        </w:tc>
      </w:tr>
      <w:tr w:rsidR="007C25E3" w:rsidTr="00BE3E74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25E3" w:rsidRDefault="007C25E3" w:rsidP="00F302B4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</w:t>
            </w:r>
            <w:r w:rsidR="00F302B4">
              <w:t>6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jc w:val="left"/>
            </w:pPr>
            <w:r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Default="007C25E3" w:rsidP="00647246">
            <w:pPr>
              <w:pStyle w:val="1"/>
              <w:shd w:val="clear" w:color="auto" w:fill="auto"/>
              <w:spacing w:line="190" w:lineRule="exact"/>
              <w:jc w:val="left"/>
            </w:pPr>
            <w:r>
              <w:t>Опоры линии в воздушном исполнении - марку железобетонных стоек и марку арматуры определить проектом.</w:t>
            </w:r>
          </w:p>
        </w:tc>
      </w:tr>
      <w:tr w:rsidR="007C25E3" w:rsidTr="00BE3E74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25E3" w:rsidRDefault="007C25E3" w:rsidP="00F302B4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</w:t>
            </w:r>
            <w:r w:rsidR="00F302B4">
              <w:t>7</w:t>
            </w:r>
            <w: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jc w:val="left"/>
            </w:pPr>
            <w:r>
              <w:t>Перечень исходных данных, передаваемых заказчиком проектной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Default="007C25E3" w:rsidP="007C25E3">
            <w:pPr>
              <w:pStyle w:val="1"/>
              <w:shd w:val="clear" w:color="auto" w:fill="auto"/>
              <w:tabs>
                <w:tab w:val="left" w:pos="182"/>
              </w:tabs>
              <w:jc w:val="left"/>
            </w:pPr>
            <w:r>
              <w:t xml:space="preserve">1. </w:t>
            </w:r>
            <w:r w:rsidR="00647246">
              <w:t>Схема расположения</w:t>
            </w:r>
            <w:r w:rsidR="00647246" w:rsidRPr="00FF1ADB">
              <w:t xml:space="preserve"> земельного участка </w:t>
            </w:r>
            <w:r w:rsidR="00647246">
              <w:t>на кадастровом плане территории</w:t>
            </w:r>
            <w:r w:rsidR="00647246" w:rsidRPr="00FF1ADB">
              <w:t>.</w:t>
            </w:r>
          </w:p>
          <w:p w:rsidR="007C25E3" w:rsidRDefault="007C25E3" w:rsidP="00FA0551">
            <w:pPr>
              <w:pStyle w:val="1"/>
              <w:shd w:val="clear" w:color="auto" w:fill="auto"/>
              <w:spacing w:line="190" w:lineRule="exact"/>
              <w:jc w:val="left"/>
            </w:pPr>
            <w:r>
              <w:t xml:space="preserve">2. Технические условия </w:t>
            </w:r>
            <w:r w:rsidR="00FA0551">
              <w:t>для присоединения к электрическим сетям Филиала ПАО «МРСК Сибири</w:t>
            </w:r>
            <w:proofErr w:type="gramStart"/>
            <w:r w:rsidR="00FA0551">
              <w:t>»-</w:t>
            </w:r>
            <w:proofErr w:type="gramEnd"/>
            <w:r w:rsidR="00FA0551">
              <w:t>«Кузбассэнерго-РЭС»</w:t>
            </w:r>
            <w:r>
              <w:t>.</w:t>
            </w:r>
          </w:p>
        </w:tc>
      </w:tr>
      <w:tr w:rsidR="007C25E3" w:rsidTr="00BE3E74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25E3" w:rsidRDefault="00F302B4" w:rsidP="00081700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18</w:t>
            </w:r>
            <w:r w:rsidR="007C25E3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25E3" w:rsidRDefault="007C25E3" w:rsidP="00081700">
            <w:pPr>
              <w:pStyle w:val="1"/>
              <w:shd w:val="clear" w:color="auto" w:fill="auto"/>
              <w:jc w:val="left"/>
            </w:pPr>
            <w:r>
              <w:t>Требования к сметной документации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5E3" w:rsidRDefault="007C25E3" w:rsidP="006F18D6">
            <w:pPr>
              <w:pStyle w:val="1"/>
              <w:shd w:val="clear" w:color="auto" w:fill="auto"/>
              <w:spacing w:line="190" w:lineRule="exact"/>
              <w:jc w:val="left"/>
            </w:pPr>
            <w:r>
              <w:t>Смет</w:t>
            </w:r>
            <w:r w:rsidR="006F18D6">
              <w:t>н</w:t>
            </w:r>
            <w:r>
              <w:t>у</w:t>
            </w:r>
            <w:r w:rsidR="006F18D6">
              <w:t>ю документацию составить базисно-индексным методом с использованием индексов изменения сметной стоимости к ТЕР-2016 Центра Ценообразования по Кемеровской области, действующего на месяц выполнения проектных работ для внебюджетного финансирования</w:t>
            </w:r>
            <w:r w:rsidR="006A20A3">
              <w:t xml:space="preserve"> </w:t>
            </w:r>
            <w:r w:rsidR="006F18D6">
              <w:t>(использовать сметно-нормативную базу в редакции 2014г</w:t>
            </w:r>
            <w:proofErr w:type="gramStart"/>
            <w:r w:rsidR="006F18D6">
              <w:t>.-</w:t>
            </w:r>
            <w:proofErr w:type="gramEnd"/>
            <w:r w:rsidR="006F18D6">
              <w:t>И1)</w:t>
            </w:r>
            <w:r>
              <w:t>.</w:t>
            </w:r>
          </w:p>
        </w:tc>
      </w:tr>
      <w:tr w:rsidR="00B6217D" w:rsidTr="00F474E6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17D" w:rsidRDefault="007C25E3" w:rsidP="007C25E3">
            <w:pPr>
              <w:pStyle w:val="1"/>
              <w:shd w:val="clear" w:color="auto" w:fill="auto"/>
              <w:spacing w:line="190" w:lineRule="exact"/>
              <w:jc w:val="center"/>
            </w:pPr>
            <w:r>
              <w:t>1</w:t>
            </w:r>
            <w:r w:rsidR="00F302B4">
              <w:t>9</w:t>
            </w:r>
            <w:r w:rsidR="00D13EAF"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217D" w:rsidRDefault="007C25E3">
            <w:pPr>
              <w:pStyle w:val="1"/>
              <w:shd w:val="clear" w:color="auto" w:fill="auto"/>
              <w:jc w:val="left"/>
            </w:pPr>
            <w:r>
              <w:t>Количество экземпляров проектной документации выдаваемых заказчику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17D" w:rsidRDefault="007C25E3" w:rsidP="006165E3">
            <w:pPr>
              <w:pStyle w:val="1"/>
              <w:shd w:val="clear" w:color="auto" w:fill="auto"/>
              <w:spacing w:line="190" w:lineRule="exact"/>
              <w:jc w:val="left"/>
            </w:pPr>
            <w:r>
              <w:t>Четыре экземпляра на бумажном носителе, один экземпля</w:t>
            </w:r>
            <w:proofErr w:type="gramStart"/>
            <w:r>
              <w:t>р</w:t>
            </w:r>
            <w:r w:rsidR="00F474E6">
              <w:t>-</w:t>
            </w:r>
            <w:proofErr w:type="gramEnd"/>
            <w:r>
              <w:t xml:space="preserve"> </w:t>
            </w:r>
            <w:r w:rsidR="006165E3">
              <w:t xml:space="preserve">скан. копия </w:t>
            </w:r>
            <w:r>
              <w:t>на электронном носителе в формате Р</w:t>
            </w:r>
            <w:r>
              <w:rPr>
                <w:lang w:val="en-US"/>
              </w:rPr>
              <w:t>DF</w:t>
            </w:r>
            <w:r w:rsidR="00DE0046">
              <w:t>(</w:t>
            </w:r>
            <w:r w:rsidR="00F474E6">
              <w:t xml:space="preserve">все документы </w:t>
            </w:r>
            <w:r w:rsidR="006165E3">
              <w:t xml:space="preserve">подписанные и </w:t>
            </w:r>
            <w:r w:rsidR="00DE0046">
              <w:t>заверенные п</w:t>
            </w:r>
            <w:r w:rsidR="006165E3">
              <w:t>ечатью</w:t>
            </w:r>
            <w:r w:rsidR="00DE0046">
              <w:t>)</w:t>
            </w:r>
            <w:r>
              <w:t>.</w:t>
            </w:r>
          </w:p>
        </w:tc>
      </w:tr>
    </w:tbl>
    <w:p w:rsidR="00B6217D" w:rsidRDefault="00B6217D">
      <w:pPr>
        <w:rPr>
          <w:sz w:val="2"/>
          <w:szCs w:val="2"/>
        </w:rPr>
        <w:sectPr w:rsidR="00B6217D" w:rsidSect="007C25E3">
          <w:type w:val="continuous"/>
          <w:pgSz w:w="11909" w:h="16834"/>
          <w:pgMar w:top="1135" w:right="741" w:bottom="567" w:left="1134" w:header="0" w:footer="3" w:gutter="0"/>
          <w:cols w:space="720"/>
          <w:noEndnote/>
          <w:docGrid w:linePitch="360"/>
        </w:sectPr>
      </w:pPr>
    </w:p>
    <w:p w:rsidR="00B6217D" w:rsidRDefault="00B6217D">
      <w:pPr>
        <w:rPr>
          <w:sz w:val="2"/>
          <w:szCs w:val="2"/>
        </w:rPr>
        <w:sectPr w:rsidR="00B6217D">
          <w:type w:val="continuous"/>
          <w:pgSz w:w="11909" w:h="16834"/>
          <w:pgMar w:top="371" w:right="741" w:bottom="12515" w:left="741" w:header="0" w:footer="3" w:gutter="0"/>
          <w:cols w:space="720"/>
          <w:noEndnote/>
          <w:docGrid w:linePitch="360"/>
        </w:sectPr>
      </w:pPr>
    </w:p>
    <w:p w:rsidR="00B34174" w:rsidRDefault="00B34174">
      <w:pPr>
        <w:pStyle w:val="1"/>
        <w:shd w:val="clear" w:color="auto" w:fill="auto"/>
        <w:jc w:val="left"/>
      </w:pPr>
    </w:p>
    <w:p w:rsidR="00FA0551" w:rsidRPr="00FA0551" w:rsidRDefault="00FA0551" w:rsidP="00385D13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rPr>
          <w:sz w:val="2"/>
          <w:szCs w:val="2"/>
        </w:rPr>
      </w:pPr>
    </w:p>
    <w:p w:rsidR="00FA0551" w:rsidRPr="00FA0551" w:rsidRDefault="00FA0551" w:rsidP="00FA0551">
      <w:pPr>
        <w:rPr>
          <w:sz w:val="2"/>
          <w:szCs w:val="2"/>
        </w:rPr>
      </w:pPr>
    </w:p>
    <w:p w:rsidR="00FA0551" w:rsidRPr="00FA0551" w:rsidRDefault="00FA0551" w:rsidP="00FA0551">
      <w:pPr>
        <w:rPr>
          <w:sz w:val="2"/>
          <w:szCs w:val="2"/>
        </w:rPr>
      </w:pPr>
    </w:p>
    <w:p w:rsidR="00FA0551" w:rsidRPr="00FA0551" w:rsidRDefault="00FA0551" w:rsidP="00FA0551">
      <w:pPr>
        <w:rPr>
          <w:sz w:val="2"/>
          <w:szCs w:val="2"/>
        </w:rPr>
      </w:pPr>
    </w:p>
    <w:p w:rsidR="00FA0551" w:rsidRPr="00FA0551" w:rsidRDefault="00FA0551" w:rsidP="00FA0551">
      <w:pPr>
        <w:rPr>
          <w:sz w:val="2"/>
          <w:szCs w:val="2"/>
        </w:rPr>
      </w:pPr>
    </w:p>
    <w:p w:rsidR="00385D13" w:rsidRPr="00FA0551" w:rsidRDefault="00385D13" w:rsidP="00FA0551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jc w:val="right"/>
        <w:rPr>
          <w:sz w:val="2"/>
          <w:szCs w:val="2"/>
        </w:rPr>
      </w:pPr>
    </w:p>
    <w:p w:rsidR="00FA0551" w:rsidRPr="00FA0551" w:rsidRDefault="00FA0551" w:rsidP="00FA0551">
      <w:pPr>
        <w:jc w:val="right"/>
        <w:rPr>
          <w:sz w:val="2"/>
          <w:szCs w:val="2"/>
        </w:rPr>
      </w:pPr>
    </w:p>
    <w:p w:rsidR="00FA0551" w:rsidRDefault="00FA0551" w:rsidP="00FA0551">
      <w:pPr>
        <w:pStyle w:val="11"/>
        <w:keepNext/>
        <w:keepLines/>
        <w:shd w:val="clear" w:color="auto" w:fill="auto"/>
        <w:spacing w:line="276" w:lineRule="auto"/>
        <w:rPr>
          <w:b w:val="0"/>
        </w:rPr>
      </w:pPr>
      <w:r>
        <w:rPr>
          <w:b w:val="0"/>
        </w:rPr>
        <w:t>___________________________</w:t>
      </w:r>
      <w:r w:rsidR="00014A5E">
        <w:rPr>
          <w:b w:val="0"/>
        </w:rPr>
        <w:t xml:space="preserve"> </w:t>
      </w:r>
      <w:bookmarkStart w:id="1" w:name="_GoBack"/>
      <w:bookmarkEnd w:id="1"/>
      <w:proofErr w:type="spellStart"/>
      <w:r>
        <w:rPr>
          <w:b w:val="0"/>
        </w:rPr>
        <w:t>Терешонок</w:t>
      </w:r>
      <w:proofErr w:type="spellEnd"/>
      <w:r>
        <w:rPr>
          <w:b w:val="0"/>
        </w:rPr>
        <w:t xml:space="preserve"> В.Г.</w:t>
      </w:r>
    </w:p>
    <w:p w:rsidR="00F302B4" w:rsidRDefault="00F302B4" w:rsidP="00FA0551">
      <w:pPr>
        <w:pStyle w:val="11"/>
        <w:keepNext/>
        <w:keepLines/>
        <w:shd w:val="clear" w:color="auto" w:fill="auto"/>
        <w:spacing w:line="276" w:lineRule="auto"/>
        <w:rPr>
          <w:b w:val="0"/>
        </w:rPr>
      </w:pPr>
    </w:p>
    <w:p w:rsidR="00F302B4" w:rsidRDefault="00F302B4" w:rsidP="00FA0551">
      <w:pPr>
        <w:pStyle w:val="11"/>
        <w:keepNext/>
        <w:keepLines/>
        <w:shd w:val="clear" w:color="auto" w:fill="auto"/>
        <w:spacing w:line="276" w:lineRule="auto"/>
        <w:rPr>
          <w:b w:val="0"/>
        </w:rPr>
      </w:pPr>
    </w:p>
    <w:p w:rsidR="00F302B4" w:rsidRPr="00FA0551" w:rsidRDefault="00F302B4" w:rsidP="00FA0551">
      <w:pPr>
        <w:pStyle w:val="11"/>
        <w:keepNext/>
        <w:keepLines/>
        <w:shd w:val="clear" w:color="auto" w:fill="auto"/>
        <w:spacing w:line="276" w:lineRule="auto"/>
        <w:rPr>
          <w:b w:val="0"/>
        </w:rPr>
      </w:pPr>
    </w:p>
    <w:sectPr w:rsidR="00F302B4" w:rsidRPr="00FA0551" w:rsidSect="00385D13">
      <w:headerReference w:type="default" r:id="rId11"/>
      <w:footerReference w:type="default" r:id="rId12"/>
      <w:type w:val="continuous"/>
      <w:pgSz w:w="11909" w:h="16834"/>
      <w:pgMar w:top="507" w:right="741" w:bottom="709" w:left="741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F1" w:rsidRDefault="00305AF1">
      <w:r>
        <w:separator/>
      </w:r>
    </w:p>
  </w:endnote>
  <w:endnote w:type="continuationSeparator" w:id="0">
    <w:p w:rsidR="00305AF1" w:rsidRDefault="0030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74" w:rsidRDefault="00B3417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E4B14C0" wp14:editId="1167C865">
              <wp:simplePos x="0" y="0"/>
              <wp:positionH relativeFrom="page">
                <wp:posOffset>2275205</wp:posOffset>
              </wp:positionH>
              <wp:positionV relativeFrom="page">
                <wp:posOffset>10304145</wp:posOffset>
              </wp:positionV>
              <wp:extent cx="4309745" cy="138430"/>
              <wp:effectExtent l="0" t="0" r="0" b="6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97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174" w:rsidRDefault="00B34174">
                          <w:pPr>
                            <w:pStyle w:val="a6"/>
                            <w:shd w:val="clear" w:color="auto" w:fill="auto"/>
                            <w:tabs>
                              <w:tab w:val="right" w:pos="6787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</w:rPr>
                            <w:t>Заказчик</w:t>
                          </w:r>
                          <w:r>
                            <w:rPr>
                              <w:rStyle w:val="a7"/>
                            </w:rPr>
                            <w:tab/>
                            <w:t>Подрядчик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179.15pt;margin-top:811.35pt;width:339.35pt;height:10.9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" filled="f" stroked="f">
              <v:textbox style="mso-fit-shape-to-text:t" inset="0,0,0,0">
                <w:txbxContent>
                  <w:p w:rsidR="00B34174" w:rsidRDefault="00B34174">
                    <w:pPr>
                      <w:pStyle w:val="a6"/>
                      <w:shd w:val="clear" w:color="auto" w:fill="auto"/>
                      <w:tabs>
                        <w:tab w:val="right" w:pos="6787"/>
                      </w:tabs>
                      <w:spacing w:line="240" w:lineRule="auto"/>
                      <w:jc w:val="left"/>
                    </w:pPr>
                    <w:r>
                      <w:rPr>
                        <w:rStyle w:val="a7"/>
                      </w:rPr>
                      <w:t>Заказчик</w:t>
                    </w:r>
                    <w:r>
                      <w:rPr>
                        <w:rStyle w:val="a7"/>
                      </w:rPr>
                      <w:tab/>
                      <w:t>Подрядчик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74" w:rsidRDefault="00B3417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341EBF2" wp14:editId="23057B08">
              <wp:simplePos x="0" y="0"/>
              <wp:positionH relativeFrom="page">
                <wp:posOffset>2275205</wp:posOffset>
              </wp:positionH>
              <wp:positionV relativeFrom="page">
                <wp:posOffset>10075545</wp:posOffset>
              </wp:positionV>
              <wp:extent cx="4309745" cy="138430"/>
              <wp:effectExtent l="0" t="0" r="0" b="63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97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174" w:rsidRDefault="00B34174">
                          <w:pPr>
                            <w:pStyle w:val="a6"/>
                            <w:shd w:val="clear" w:color="auto" w:fill="auto"/>
                            <w:tabs>
                              <w:tab w:val="right" w:pos="6787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</w:rPr>
                            <w:t>Заказчик</w:t>
                          </w:r>
                          <w:r>
                            <w:rPr>
                              <w:rStyle w:val="a7"/>
                            </w:rPr>
                            <w:tab/>
                            <w:t>Подрядчик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179.15pt;margin-top:793.35pt;width:339.35pt;height:10.9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" filled="f" stroked="f">
              <v:textbox style="mso-fit-shape-to-text:t" inset="0,0,0,0">
                <w:txbxContent>
                  <w:p w:rsidR="00B34174" w:rsidRDefault="00B34174">
                    <w:pPr>
                      <w:pStyle w:val="a6"/>
                      <w:shd w:val="clear" w:color="auto" w:fill="auto"/>
                      <w:tabs>
                        <w:tab w:val="right" w:pos="6787"/>
                      </w:tabs>
                      <w:spacing w:line="240" w:lineRule="auto"/>
                      <w:jc w:val="left"/>
                    </w:pPr>
                    <w:r>
                      <w:rPr>
                        <w:rStyle w:val="a7"/>
                      </w:rPr>
                      <w:t>Заказчик</w:t>
                    </w:r>
                    <w:r>
                      <w:rPr>
                        <w:rStyle w:val="a7"/>
                      </w:rPr>
                      <w:tab/>
                      <w:t>Подрядчик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74" w:rsidRDefault="007C25E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 wp14:anchorId="3ECE3A04" wp14:editId="0894848C">
              <wp:simplePos x="0" y="0"/>
              <wp:positionH relativeFrom="page">
                <wp:posOffset>2275205</wp:posOffset>
              </wp:positionH>
              <wp:positionV relativeFrom="page">
                <wp:posOffset>10304145</wp:posOffset>
              </wp:positionV>
              <wp:extent cx="4309745" cy="115570"/>
              <wp:effectExtent l="0" t="0" r="0" b="63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9745" cy="115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174" w:rsidRDefault="00B34174">
                          <w:pPr>
                            <w:pStyle w:val="a6"/>
                            <w:shd w:val="clear" w:color="auto" w:fill="auto"/>
                            <w:tabs>
                              <w:tab w:val="right" w:pos="6787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</w:rPr>
                            <w:t>Заказчик</w:t>
                          </w:r>
                          <w:r>
                            <w:rPr>
                              <w:rStyle w:val="a7"/>
                            </w:rPr>
                            <w:tab/>
                            <w:t>Подрядчик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179.15pt;margin-top:811.35pt;width:339.35pt;height:9.1pt;z-index:-18874404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" filled="f" stroked="f">
              <v:textbox style="mso-fit-shape-to-text:t" inset="0,0,0,0">
                <w:txbxContent>
                  <w:p w:rsidR="00B34174" w:rsidRDefault="00B34174">
                    <w:pPr>
                      <w:pStyle w:val="a6"/>
                      <w:shd w:val="clear" w:color="auto" w:fill="auto"/>
                      <w:tabs>
                        <w:tab w:val="right" w:pos="6787"/>
                      </w:tabs>
                      <w:spacing w:line="240" w:lineRule="auto"/>
                      <w:jc w:val="left"/>
                    </w:pPr>
                    <w:r>
                      <w:rPr>
                        <w:rStyle w:val="a7"/>
                      </w:rPr>
                      <w:t>Заказчик</w:t>
                    </w:r>
                    <w:r>
                      <w:rPr>
                        <w:rStyle w:val="a7"/>
                      </w:rPr>
                      <w:tab/>
                      <w:t>Подрядчик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F1" w:rsidRDefault="00305AF1"/>
  </w:footnote>
  <w:footnote w:type="continuationSeparator" w:id="0">
    <w:p w:rsidR="00305AF1" w:rsidRDefault="00305A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74" w:rsidRDefault="00B3417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57F7879" wp14:editId="163D9320">
              <wp:simplePos x="0" y="0"/>
              <wp:positionH relativeFrom="page">
                <wp:posOffset>4564049</wp:posOffset>
              </wp:positionH>
              <wp:positionV relativeFrom="page">
                <wp:posOffset>532737</wp:posOffset>
              </wp:positionV>
              <wp:extent cx="2608028" cy="277495"/>
              <wp:effectExtent l="0" t="0" r="1905" b="825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8028" cy="277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174" w:rsidRDefault="00014A5E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 xml:space="preserve">Приложение №1 </w:t>
                          </w:r>
                        </w:p>
                        <w:p w:rsidR="00B34174" w:rsidRDefault="00B34174" w:rsidP="006113C5">
                          <w:pPr>
                            <w:pStyle w:val="a6"/>
                            <w:shd w:val="clear" w:color="auto" w:fill="auto"/>
                            <w:tabs>
                              <w:tab w:val="right" w:pos="3828"/>
                              <w:tab w:val="right" w:pos="4176"/>
                              <w:tab w:val="right" w:pos="4358"/>
                            </w:tabs>
                            <w:spacing w:line="240" w:lineRule="auto"/>
                            <w:jc w:val="left"/>
                          </w:pPr>
                          <w:r>
                            <w:t xml:space="preserve">к договору подряда № </w:t>
                          </w:r>
                          <w:r w:rsidR="00647246">
                            <w:t xml:space="preserve">           </w:t>
                          </w:r>
                          <w:r>
                            <w:t>от</w:t>
                          </w:r>
                          <w:r w:rsidR="00647246">
                            <w:t xml:space="preserve"> </w:t>
                          </w:r>
                          <w:r>
                            <w:t xml:space="preserve"> « </w:t>
                          </w:r>
                          <w:r w:rsidR="00647246">
                            <w:t xml:space="preserve"> </w:t>
                          </w:r>
                          <w:r>
                            <w:t xml:space="preserve">   »</w:t>
                          </w:r>
                          <w:r>
                            <w:tab/>
                            <w:t xml:space="preserve"> </w:t>
                          </w:r>
                          <w:r w:rsidR="00647246">
                            <w:t xml:space="preserve">  </w:t>
                          </w:r>
                          <w:r>
                            <w:t xml:space="preserve">       2017</w:t>
                          </w:r>
                          <w: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59.35pt;margin-top:41.95pt;width:205.35pt;height:21.8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MUAuwIAALA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" filled="f" stroked="f">
              <v:textbox style="mso-fit-shape-to-text:t" inset="0,0,0,0">
                <w:txbxContent>
                  <w:p w:rsidR="00B34174" w:rsidRDefault="00014A5E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  <w:r>
                      <w:t xml:space="preserve">Приложение №1 </w:t>
                    </w:r>
                  </w:p>
                  <w:p w:rsidR="00B34174" w:rsidRDefault="00B34174" w:rsidP="006113C5">
                    <w:pPr>
                      <w:pStyle w:val="a6"/>
                      <w:shd w:val="clear" w:color="auto" w:fill="auto"/>
                      <w:tabs>
                        <w:tab w:val="right" w:pos="3828"/>
                        <w:tab w:val="right" w:pos="4176"/>
                        <w:tab w:val="right" w:pos="4358"/>
                      </w:tabs>
                      <w:spacing w:line="240" w:lineRule="auto"/>
                      <w:jc w:val="left"/>
                    </w:pPr>
                    <w:r>
                      <w:t xml:space="preserve">к договору подряда № </w:t>
                    </w:r>
                    <w:r w:rsidR="00647246">
                      <w:t xml:space="preserve">           </w:t>
                    </w:r>
                    <w:r>
                      <w:t>от</w:t>
                    </w:r>
                    <w:r w:rsidR="00647246">
                      <w:t xml:space="preserve"> </w:t>
                    </w:r>
                    <w:r>
                      <w:t xml:space="preserve"> « </w:t>
                    </w:r>
                    <w:r w:rsidR="00647246">
                      <w:t xml:space="preserve"> </w:t>
                    </w:r>
                    <w:r>
                      <w:t xml:space="preserve">   »</w:t>
                    </w:r>
                    <w:r>
                      <w:tab/>
                      <w:t xml:space="preserve"> </w:t>
                    </w:r>
                    <w:r w:rsidR="00647246">
                      <w:t xml:space="preserve">  </w:t>
                    </w:r>
                    <w:r>
                      <w:t xml:space="preserve">       2017</w:t>
                    </w:r>
                    <w: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174" w:rsidRDefault="00B341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7"/>
    <w:multiLevelType w:val="multilevel"/>
    <w:tmpl w:val="71007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60D31"/>
    <w:multiLevelType w:val="multilevel"/>
    <w:tmpl w:val="6D107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997892"/>
    <w:multiLevelType w:val="multilevel"/>
    <w:tmpl w:val="74CE9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D3E0E"/>
    <w:multiLevelType w:val="multilevel"/>
    <w:tmpl w:val="BC3253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213A61"/>
    <w:multiLevelType w:val="multilevel"/>
    <w:tmpl w:val="991E9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164E50"/>
    <w:multiLevelType w:val="multilevel"/>
    <w:tmpl w:val="4E78C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6A43D6"/>
    <w:multiLevelType w:val="multilevel"/>
    <w:tmpl w:val="6D4C5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8548E4"/>
    <w:multiLevelType w:val="multilevel"/>
    <w:tmpl w:val="2DB838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99555E"/>
    <w:multiLevelType w:val="multilevel"/>
    <w:tmpl w:val="6090F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5149AD"/>
    <w:multiLevelType w:val="multilevel"/>
    <w:tmpl w:val="77964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C56255"/>
    <w:multiLevelType w:val="multilevel"/>
    <w:tmpl w:val="53568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C87E38"/>
    <w:multiLevelType w:val="multilevel"/>
    <w:tmpl w:val="F4DE8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6217D"/>
    <w:rsid w:val="00014A5E"/>
    <w:rsid w:val="000849F0"/>
    <w:rsid w:val="000B5C8B"/>
    <w:rsid w:val="002234C2"/>
    <w:rsid w:val="002518D7"/>
    <w:rsid w:val="00305AF1"/>
    <w:rsid w:val="00385D13"/>
    <w:rsid w:val="00497BEF"/>
    <w:rsid w:val="00534027"/>
    <w:rsid w:val="0057463E"/>
    <w:rsid w:val="006113C5"/>
    <w:rsid w:val="006165E3"/>
    <w:rsid w:val="00621273"/>
    <w:rsid w:val="00647246"/>
    <w:rsid w:val="006A20A3"/>
    <w:rsid w:val="006F18D6"/>
    <w:rsid w:val="00711E0C"/>
    <w:rsid w:val="007C25E3"/>
    <w:rsid w:val="00820633"/>
    <w:rsid w:val="008733D0"/>
    <w:rsid w:val="00905B77"/>
    <w:rsid w:val="00923CB9"/>
    <w:rsid w:val="009332F8"/>
    <w:rsid w:val="00950801"/>
    <w:rsid w:val="00973428"/>
    <w:rsid w:val="009815CB"/>
    <w:rsid w:val="009A1370"/>
    <w:rsid w:val="009E2D0A"/>
    <w:rsid w:val="009F6779"/>
    <w:rsid w:val="00A000BC"/>
    <w:rsid w:val="00A61327"/>
    <w:rsid w:val="00B34174"/>
    <w:rsid w:val="00B35971"/>
    <w:rsid w:val="00B6217D"/>
    <w:rsid w:val="00BB00B7"/>
    <w:rsid w:val="00BE3E74"/>
    <w:rsid w:val="00C87273"/>
    <w:rsid w:val="00CB5F89"/>
    <w:rsid w:val="00CB713A"/>
    <w:rsid w:val="00D13EAF"/>
    <w:rsid w:val="00D91538"/>
    <w:rsid w:val="00DE0046"/>
    <w:rsid w:val="00EB288C"/>
    <w:rsid w:val="00EF36F6"/>
    <w:rsid w:val="00F302B4"/>
    <w:rsid w:val="00F474E6"/>
    <w:rsid w:val="00F6652C"/>
    <w:rsid w:val="00FA0551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6113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13C5"/>
    <w:rPr>
      <w:color w:val="000000"/>
    </w:rPr>
  </w:style>
  <w:style w:type="paragraph" w:styleId="aa">
    <w:name w:val="footer"/>
    <w:basedOn w:val="a"/>
    <w:link w:val="ab"/>
    <w:uiPriority w:val="99"/>
    <w:unhideWhenUsed/>
    <w:rsid w:val="006113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13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6113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13C5"/>
    <w:rPr>
      <w:color w:val="000000"/>
    </w:rPr>
  </w:style>
  <w:style w:type="paragraph" w:styleId="aa">
    <w:name w:val="footer"/>
    <w:basedOn w:val="a"/>
    <w:link w:val="ab"/>
    <w:uiPriority w:val="99"/>
    <w:unhideWhenUsed/>
    <w:rsid w:val="006113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13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 В. Дремов</dc:creator>
  <cp:lastModifiedBy>Евгений В. Казыдуб</cp:lastModifiedBy>
  <cp:revision>15</cp:revision>
  <cp:lastPrinted>2017-08-14T06:59:00Z</cp:lastPrinted>
  <dcterms:created xsi:type="dcterms:W3CDTF">2017-08-07T09:39:00Z</dcterms:created>
  <dcterms:modified xsi:type="dcterms:W3CDTF">2017-09-05T04:37:00Z</dcterms:modified>
</cp:coreProperties>
</file>