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0C" w:rsidRDefault="004A3890" w:rsidP="009A7275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</w:t>
      </w:r>
      <w:r w:rsidR="00054D83" w:rsidRPr="007D7EF3">
        <w:rPr>
          <w:rFonts w:ascii="Times New Roman" w:hAnsi="Times New Roman"/>
          <w:i/>
        </w:rPr>
        <w:t>Приложение №</w:t>
      </w:r>
      <w:r w:rsidR="0089100F">
        <w:rPr>
          <w:rFonts w:ascii="Times New Roman" w:hAnsi="Times New Roman"/>
          <w:i/>
        </w:rPr>
        <w:t>1</w:t>
      </w:r>
      <w:r w:rsidR="001F4A79" w:rsidRPr="007D7EF3">
        <w:rPr>
          <w:rFonts w:ascii="Times New Roman" w:hAnsi="Times New Roman"/>
          <w:i/>
        </w:rPr>
        <w:t xml:space="preserve"> </w:t>
      </w:r>
      <w:r w:rsidR="00656483">
        <w:rPr>
          <w:rFonts w:ascii="Times New Roman" w:hAnsi="Times New Roman"/>
          <w:i/>
        </w:rPr>
        <w:t xml:space="preserve">к договору </w:t>
      </w:r>
    </w:p>
    <w:p w:rsidR="00054D83" w:rsidRPr="007D7EF3" w:rsidRDefault="00656483" w:rsidP="009A7275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№</w:t>
      </w:r>
      <w:r w:rsidR="0089100F">
        <w:rPr>
          <w:rFonts w:ascii="Times New Roman" w:hAnsi="Times New Roman"/>
          <w:i/>
        </w:rPr>
        <w:t xml:space="preserve">____________ </w:t>
      </w:r>
      <w:r w:rsidR="00054D83" w:rsidRPr="007D7EF3">
        <w:rPr>
          <w:rFonts w:ascii="Times New Roman" w:hAnsi="Times New Roman"/>
          <w:i/>
        </w:rPr>
        <w:t>от «___»_______20</w:t>
      </w:r>
      <w:r w:rsidR="00EB667C" w:rsidRPr="007D7EF3">
        <w:rPr>
          <w:rFonts w:ascii="Times New Roman" w:hAnsi="Times New Roman"/>
          <w:i/>
        </w:rPr>
        <w:t>___</w:t>
      </w:r>
      <w:r w:rsidR="00054D83" w:rsidRPr="007D7EF3">
        <w:rPr>
          <w:rFonts w:ascii="Times New Roman" w:hAnsi="Times New Roman"/>
          <w:i/>
        </w:rPr>
        <w:t xml:space="preserve"> г.</w:t>
      </w:r>
    </w:p>
    <w:p w:rsidR="00054D83" w:rsidRPr="007908D6" w:rsidRDefault="00054D83" w:rsidP="009A7275">
      <w:pPr>
        <w:spacing w:after="0" w:line="240" w:lineRule="auto"/>
        <w:ind w:left="31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08D6">
        <w:rPr>
          <w:rFonts w:ascii="Times New Roman" w:eastAsia="Times New Roman" w:hAnsi="Times New Roman"/>
          <w:sz w:val="24"/>
          <w:szCs w:val="24"/>
          <w:lang w:eastAsia="ru-RU"/>
        </w:rPr>
        <w:t>Техническое задание</w:t>
      </w:r>
    </w:p>
    <w:p w:rsidR="00C01949" w:rsidRPr="007908D6" w:rsidRDefault="007908D6" w:rsidP="009A7275">
      <w:pPr>
        <w:spacing w:after="0" w:line="240" w:lineRule="auto"/>
        <w:ind w:left="31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7908D6">
        <w:rPr>
          <w:rFonts w:ascii="Times New Roman" w:eastAsia="Times New Roman" w:hAnsi="Times New Roman"/>
          <w:sz w:val="24"/>
          <w:szCs w:val="24"/>
          <w:lang w:eastAsia="ru-RU"/>
        </w:rPr>
        <w:t>а оказание услуг по проведению сертификации электрической энергии по показателям качества в системе сертификации электрической энергии</w:t>
      </w:r>
      <w:r w:rsidR="00653CCB">
        <w:rPr>
          <w:rFonts w:ascii="Times New Roman" w:eastAsia="Times New Roman" w:hAnsi="Times New Roman"/>
          <w:sz w:val="24"/>
          <w:szCs w:val="24"/>
          <w:lang w:eastAsia="ru-RU"/>
        </w:rPr>
        <w:t>, соответствующим требованиям ГОСТ 32144-2013</w:t>
      </w:r>
    </w:p>
    <w:p w:rsidR="00054D83" w:rsidRPr="007D7EF3" w:rsidRDefault="00054D83" w:rsidP="00054D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4D83" w:rsidRPr="007D7EF3" w:rsidRDefault="00054D83" w:rsidP="00054D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EF3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 для выполнения работ:</w:t>
      </w:r>
    </w:p>
    <w:p w:rsidR="00A03069" w:rsidRPr="007D7EF3" w:rsidRDefault="00A03069" w:rsidP="00A03069">
      <w:pPr>
        <w:pStyle w:val="a3"/>
        <w:numPr>
          <w:ilvl w:val="1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F3">
        <w:rPr>
          <w:rFonts w:ascii="Times New Roman" w:eastAsia="Times New Roman" w:hAnsi="Times New Roman"/>
          <w:sz w:val="24"/>
          <w:szCs w:val="24"/>
          <w:lang w:eastAsia="ru-RU"/>
        </w:rPr>
        <w:t>Договор № _____</w:t>
      </w:r>
      <w:r w:rsidR="00C01949" w:rsidRPr="007D7EF3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7D7EF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9100F" w:rsidRPr="0089100F">
        <w:rPr>
          <w:rFonts w:ascii="Times New Roman" w:eastAsia="Times New Roman" w:hAnsi="Times New Roman"/>
          <w:sz w:val="24"/>
          <w:szCs w:val="24"/>
          <w:lang w:eastAsia="ru-RU"/>
        </w:rPr>
        <w:t>по проведени</w:t>
      </w:r>
      <w:bookmarkStart w:id="0" w:name="_GoBack"/>
      <w:bookmarkEnd w:id="0"/>
      <w:r w:rsidR="0089100F" w:rsidRPr="0089100F">
        <w:rPr>
          <w:rFonts w:ascii="Times New Roman" w:eastAsia="Times New Roman" w:hAnsi="Times New Roman"/>
          <w:sz w:val="24"/>
          <w:szCs w:val="24"/>
          <w:lang w:eastAsia="ru-RU"/>
        </w:rPr>
        <w:t>ю сертификации продукци</w:t>
      </w:r>
      <w:r w:rsidR="003C4D94">
        <w:rPr>
          <w:rFonts w:ascii="Times New Roman" w:eastAsia="Times New Roman" w:hAnsi="Times New Roman"/>
          <w:sz w:val="24"/>
          <w:szCs w:val="24"/>
          <w:lang w:eastAsia="ru-RU"/>
        </w:rPr>
        <w:t>и (электрической энергии) в 2018</w:t>
      </w:r>
      <w:r w:rsidR="0089100F" w:rsidRPr="0089100F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инспекционного контроля сертифициро</w:t>
      </w:r>
      <w:r w:rsidR="003C4D94">
        <w:rPr>
          <w:rFonts w:ascii="Times New Roman" w:eastAsia="Times New Roman" w:hAnsi="Times New Roman"/>
          <w:sz w:val="24"/>
          <w:szCs w:val="24"/>
          <w:lang w:eastAsia="ru-RU"/>
        </w:rPr>
        <w:t>ванной продукции  в 2019-2020</w:t>
      </w:r>
      <w:r w:rsidR="0090380C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89100F" w:rsidRPr="0089100F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7D7E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4D83" w:rsidRPr="007D7EF3" w:rsidRDefault="00054D83" w:rsidP="00054D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F3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характеристики:</w:t>
      </w:r>
    </w:p>
    <w:p w:rsidR="00054D83" w:rsidRPr="007D7EF3" w:rsidRDefault="00054D83" w:rsidP="00054D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616"/>
        <w:gridCol w:w="6478"/>
      </w:tblGrid>
      <w:tr w:rsidR="00054D83" w:rsidRPr="007D7EF3" w:rsidTr="00917A07">
        <w:trPr>
          <w:trHeight w:val="106"/>
        </w:trPr>
        <w:tc>
          <w:tcPr>
            <w:tcW w:w="352" w:type="pct"/>
          </w:tcPr>
          <w:p w:rsidR="00054D83" w:rsidRPr="007D7EF3" w:rsidRDefault="00054D83" w:rsidP="00C01D51">
            <w:pPr>
              <w:tabs>
                <w:tab w:val="left" w:pos="-5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337" w:type="pct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3311" w:type="pct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54D83" w:rsidRPr="007D7EF3" w:rsidTr="00917A07">
        <w:trPr>
          <w:trHeight w:val="496"/>
        </w:trPr>
        <w:tc>
          <w:tcPr>
            <w:tcW w:w="352" w:type="pct"/>
            <w:vAlign w:val="center"/>
          </w:tcPr>
          <w:p w:rsidR="00054D83" w:rsidRPr="007D7EF3" w:rsidRDefault="00054D83" w:rsidP="00C01D51">
            <w:pPr>
              <w:tabs>
                <w:tab w:val="left" w:pos="-5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pct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311" w:type="pct"/>
          </w:tcPr>
          <w:p w:rsidR="002D5F72" w:rsidRDefault="002D5F72" w:rsidP="002D5F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«ОЭСК», 653047, Кемеровская область, г. Прокопьевск, ул. Гайдара, д. 43, пом. 1п.</w:t>
            </w:r>
          </w:p>
          <w:p w:rsidR="00054D83" w:rsidRPr="007D7EF3" w:rsidRDefault="002D5F72" w:rsidP="002D5F7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Телефон/факс (3846) 69-35-00</w:t>
            </w:r>
          </w:p>
        </w:tc>
      </w:tr>
      <w:tr w:rsidR="00054D83" w:rsidRPr="007D7EF3" w:rsidTr="00917A07">
        <w:trPr>
          <w:trHeight w:val="106"/>
        </w:trPr>
        <w:tc>
          <w:tcPr>
            <w:tcW w:w="352" w:type="pct"/>
            <w:vAlign w:val="center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pct"/>
          </w:tcPr>
          <w:p w:rsidR="00054D83" w:rsidRPr="007D7EF3" w:rsidRDefault="00913749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3311" w:type="pct"/>
          </w:tcPr>
          <w:p w:rsidR="00054D83" w:rsidRPr="007D7EF3" w:rsidRDefault="00C01949" w:rsidP="007908D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Определится при подведении итогов </w:t>
            </w:r>
            <w:r w:rsidR="00790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открытого запроса предложений</w:t>
            </w:r>
          </w:p>
        </w:tc>
      </w:tr>
      <w:tr w:rsidR="00054D83" w:rsidRPr="007D7EF3" w:rsidTr="00917A07">
        <w:trPr>
          <w:trHeight w:val="398"/>
        </w:trPr>
        <w:tc>
          <w:tcPr>
            <w:tcW w:w="352" w:type="pct"/>
            <w:vAlign w:val="center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7" w:type="pct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3311" w:type="pct"/>
          </w:tcPr>
          <w:p w:rsidR="001A7ED9" w:rsidRPr="001A7ED9" w:rsidRDefault="001A7ED9" w:rsidP="001A7ED9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>сертификация продукции (электрической энергии) в 201</w:t>
            </w:r>
            <w:r w:rsidR="003C4D9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</w:t>
            </w:r>
          </w:p>
          <w:p w:rsidR="001A7ED9" w:rsidRPr="001A7ED9" w:rsidRDefault="001A7ED9" w:rsidP="001A7ED9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>инспекционный контроль сертифицированной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C4D94">
              <w:rPr>
                <w:rFonts w:ascii="Times New Roman" w:hAnsi="Times New Roman"/>
                <w:color w:val="000000"/>
                <w:sz w:val="24"/>
                <w:szCs w:val="24"/>
              </w:rPr>
              <w:t>продукции  в 2019</w:t>
            </w: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15D72" w:rsidRPr="001A7ED9" w:rsidRDefault="001A7ED9" w:rsidP="001A7ED9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>инспекционный контроль сер</w:t>
            </w:r>
            <w:r w:rsidR="003C4D94">
              <w:rPr>
                <w:rFonts w:ascii="Times New Roman" w:hAnsi="Times New Roman"/>
                <w:color w:val="000000"/>
                <w:sz w:val="24"/>
                <w:szCs w:val="24"/>
              </w:rPr>
              <w:t>тифицированной продукции  в 2020</w:t>
            </w:r>
            <w:r w:rsidRPr="001A7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54D83" w:rsidRPr="007D7EF3" w:rsidTr="00C01949">
        <w:trPr>
          <w:trHeight w:val="591"/>
        </w:trPr>
        <w:tc>
          <w:tcPr>
            <w:tcW w:w="352" w:type="pct"/>
            <w:vAlign w:val="center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7" w:type="pct"/>
          </w:tcPr>
          <w:p w:rsidR="00054D83" w:rsidRPr="007D7EF3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3311" w:type="pct"/>
          </w:tcPr>
          <w:p w:rsidR="00054D83" w:rsidRPr="004C13CA" w:rsidRDefault="009A7275" w:rsidP="004C13CA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054D83"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>. Киселёвск</w:t>
            </w:r>
            <w:r w:rsidR="00E41BBC"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A7275" w:rsidRPr="004C13CA" w:rsidRDefault="009A7275" w:rsidP="004C13CA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Прокопьевск, </w:t>
            </w:r>
            <w:proofErr w:type="spellStart"/>
            <w:r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>Прокопьевский</w:t>
            </w:r>
            <w:proofErr w:type="spellEnd"/>
            <w:r w:rsidRPr="004C13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  <w:p w:rsidR="00FD2E9A" w:rsidRPr="004C13CA" w:rsidRDefault="00913749" w:rsidP="001A7ED9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Кемеровский район</w:t>
            </w:r>
          </w:p>
        </w:tc>
      </w:tr>
      <w:tr w:rsidR="003003B2" w:rsidRPr="007D7EF3" w:rsidTr="00C01949">
        <w:trPr>
          <w:trHeight w:val="591"/>
        </w:trPr>
        <w:tc>
          <w:tcPr>
            <w:tcW w:w="352" w:type="pct"/>
            <w:vAlign w:val="center"/>
          </w:tcPr>
          <w:p w:rsidR="003003B2" w:rsidRPr="007D7EF3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7" w:type="pct"/>
          </w:tcPr>
          <w:p w:rsidR="003003B2" w:rsidRPr="007D7EF3" w:rsidRDefault="003003B2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требования</w:t>
            </w:r>
          </w:p>
        </w:tc>
        <w:tc>
          <w:tcPr>
            <w:tcW w:w="3311" w:type="pct"/>
          </w:tcPr>
          <w:p w:rsidR="003003B2" w:rsidRPr="00E35020" w:rsidRDefault="003003B2" w:rsidP="003003B2">
            <w:pPr>
              <w:pStyle w:val="31"/>
              <w:suppressLineNumbers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020">
              <w:rPr>
                <w:rFonts w:ascii="Times New Roman" w:hAnsi="Times New Roman"/>
                <w:sz w:val="24"/>
                <w:szCs w:val="24"/>
              </w:rPr>
              <w:t xml:space="preserve">Организация и выполнение </w:t>
            </w:r>
            <w:r w:rsidR="008D6240">
              <w:rPr>
                <w:rFonts w:ascii="Times New Roman" w:hAnsi="Times New Roman"/>
                <w:sz w:val="24"/>
                <w:szCs w:val="24"/>
              </w:rPr>
              <w:t>работ по сертификации и инспекционному контролю</w:t>
            </w:r>
            <w:r w:rsidRPr="00E35020">
              <w:rPr>
                <w:rFonts w:ascii="Times New Roman" w:hAnsi="Times New Roman"/>
                <w:sz w:val="24"/>
                <w:szCs w:val="24"/>
              </w:rPr>
              <w:t xml:space="preserve"> производится в соответствии с требованиями действующих нормативных документов: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>Правил устройства электроустановок (ПУЭ) 7-е изд.;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>Правил работы с персоналом в организациях электроэнергетики РФ, утвержденными приказом Минтопэнерго России от 19.02.2000 г. №49;</w:t>
            </w:r>
          </w:p>
          <w:p w:rsidR="003003B2" w:rsidRDefault="008D6240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01945" w:rsidRPr="00101945">
              <w:rPr>
                <w:rFonts w:ascii="Times New Roman" w:hAnsi="Times New Roman"/>
                <w:sz w:val="24"/>
                <w:szCs w:val="24"/>
              </w:rPr>
              <w:t>равил проведения сертификации электрооборудования и электрической энергии, утвержденными постановлением Госстандарта РФ от 16.07.1999г. №36.</w:t>
            </w:r>
            <w:r w:rsidR="003003B2" w:rsidRPr="00300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 xml:space="preserve">Правил технической эксплуатации электрических станций и сетей Российской Федерации. Утверждены </w:t>
            </w:r>
            <w:r w:rsidR="008A7CBD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 w:rsidRPr="003003B2">
              <w:rPr>
                <w:rFonts w:ascii="Times New Roman" w:hAnsi="Times New Roman"/>
                <w:sz w:val="24"/>
                <w:szCs w:val="24"/>
              </w:rPr>
              <w:t>Минэнерго России №229 от 19.06.2003 г.;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003B2">
              <w:rPr>
                <w:rFonts w:ascii="Times New Roman" w:hAnsi="Times New Roman"/>
                <w:sz w:val="24"/>
                <w:szCs w:val="24"/>
              </w:rPr>
              <w:t>равил п</w:t>
            </w:r>
            <w:r>
              <w:rPr>
                <w:rFonts w:ascii="Times New Roman" w:hAnsi="Times New Roman"/>
                <w:sz w:val="24"/>
                <w:szCs w:val="24"/>
              </w:rPr>
              <w:t>о охране труда</w:t>
            </w:r>
            <w:r w:rsidRPr="003003B2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эксплуатации электроустановок, утвержденных</w:t>
            </w:r>
            <w:r w:rsidRPr="003003B2">
              <w:rPr>
                <w:rFonts w:ascii="Times New Roman" w:hAnsi="Times New Roman"/>
                <w:sz w:val="24"/>
                <w:szCs w:val="24"/>
              </w:rPr>
              <w:t xml:space="preserve"> приказом Министерства труда и социальной защиты РФ от 24.07.2013г. №328;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>Правил пожарной безопасности для энергетических предприятий;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 xml:space="preserve">Правил безопасности при работе с инструментом и </w:t>
            </w:r>
            <w:r w:rsidRPr="003003B2">
              <w:rPr>
                <w:rFonts w:ascii="Times New Roman" w:hAnsi="Times New Roman"/>
                <w:sz w:val="24"/>
                <w:szCs w:val="24"/>
              </w:rPr>
              <w:lastRenderedPageBreak/>
              <w:t>приспособлениями. РД34.03.204;</w:t>
            </w:r>
          </w:p>
          <w:p w:rsidR="003003B2" w:rsidRDefault="003003B2" w:rsidP="003003B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>Инструкции по применению и испытанию средств защиты, используемых в электроустановках. Минэнерго РФ, приказ № 211 от 30.06.2003 г.;</w:t>
            </w:r>
          </w:p>
          <w:p w:rsidR="003003B2" w:rsidRPr="008D6240" w:rsidRDefault="003003B2" w:rsidP="008D6240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3B2">
              <w:rPr>
                <w:rFonts w:ascii="Times New Roman" w:hAnsi="Times New Roman"/>
                <w:sz w:val="24"/>
                <w:szCs w:val="24"/>
              </w:rPr>
              <w:t>Инструкции по оказанию первой помощи при несчастных случаях на производстве. РД 153-34.0-03.702-99;</w:t>
            </w:r>
          </w:p>
        </w:tc>
      </w:tr>
      <w:tr w:rsidR="00054D83" w:rsidRPr="007D7EF3" w:rsidTr="00917A07">
        <w:trPr>
          <w:trHeight w:val="53"/>
        </w:trPr>
        <w:tc>
          <w:tcPr>
            <w:tcW w:w="352" w:type="pct"/>
            <w:vAlign w:val="center"/>
          </w:tcPr>
          <w:p w:rsidR="00054D83" w:rsidRPr="007D7EF3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37" w:type="pct"/>
          </w:tcPr>
          <w:p w:rsidR="00054D83" w:rsidRPr="004C13CA" w:rsidRDefault="00054D83" w:rsidP="008D62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1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работы</w:t>
            </w:r>
            <w:r w:rsidR="00A05E30" w:rsidRPr="004C1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(перечень объектов Заказчика для проведения </w:t>
            </w:r>
            <w:r w:rsidR="008D62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 по сертификации и инспекционному контролю</w:t>
            </w:r>
            <w:r w:rsidR="00A05E30" w:rsidRPr="004C1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1" w:type="pct"/>
          </w:tcPr>
          <w:p w:rsidR="003657F4" w:rsidRPr="003657F4" w:rsidRDefault="00101945" w:rsidP="00101945">
            <w:pPr>
              <w:pStyle w:val="a3"/>
              <w:ind w:left="4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Pr="00101945"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101945">
              <w:rPr>
                <w:rFonts w:ascii="Times New Roman" w:hAnsi="Times New Roman"/>
                <w:sz w:val="24"/>
                <w:szCs w:val="24"/>
              </w:rPr>
              <w:t xml:space="preserve"> питания, указан в Приложении №2 к Договору</w:t>
            </w:r>
          </w:p>
        </w:tc>
      </w:tr>
      <w:tr w:rsidR="004C13CA" w:rsidRPr="007D7EF3" w:rsidTr="00917A07">
        <w:trPr>
          <w:trHeight w:val="583"/>
        </w:trPr>
        <w:tc>
          <w:tcPr>
            <w:tcW w:w="352" w:type="pct"/>
            <w:vAlign w:val="center"/>
          </w:tcPr>
          <w:p w:rsidR="004C13CA" w:rsidRPr="007D7EF3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7" w:type="pct"/>
          </w:tcPr>
          <w:p w:rsidR="004C13CA" w:rsidRPr="007D7EF3" w:rsidRDefault="004C13CA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оказания услуг</w:t>
            </w:r>
          </w:p>
        </w:tc>
        <w:tc>
          <w:tcPr>
            <w:tcW w:w="3311" w:type="pct"/>
          </w:tcPr>
          <w:p w:rsidR="004C13CA" w:rsidRPr="003657F4" w:rsidRDefault="004C13CA" w:rsidP="00E50EBB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Подрядчик оказывает услуги </w:t>
            </w:r>
            <w:r w:rsidR="008D6240">
              <w:rPr>
                <w:rFonts w:ascii="Times New Roman" w:hAnsi="Times New Roman"/>
                <w:color w:val="000000"/>
                <w:sz w:val="24"/>
                <w:szCs w:val="24"/>
              </w:rPr>
              <w:t>квалифицированным</w:t>
            </w:r>
            <w:r w:rsidRPr="00365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персоналом,</w:t>
            </w:r>
            <w:r w:rsidR="008D62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сертифицированным</w:t>
            </w:r>
            <w:r w:rsidRPr="00365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оборудованием и материалами. Результаты оказанных услуг, заключения, протоколы, предоставляются Заказчику </w:t>
            </w:r>
            <w:r w:rsidR="00A5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бумажном и электронном носителе </w:t>
            </w:r>
            <w:r w:rsidRPr="003657F4">
              <w:rPr>
                <w:rFonts w:ascii="Times New Roman" w:hAnsi="Times New Roman"/>
                <w:color w:val="000000"/>
                <w:sz w:val="24"/>
                <w:szCs w:val="24"/>
              </w:rPr>
              <w:t>и должны соответствовать требованиям нормативно-технической документации.</w:t>
            </w:r>
          </w:p>
          <w:p w:rsidR="00913749" w:rsidRPr="003657F4" w:rsidRDefault="00913749" w:rsidP="00E50EBB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7F4">
              <w:rPr>
                <w:rFonts w:ascii="Times New Roman" w:hAnsi="Times New Roman"/>
                <w:color w:val="000000"/>
                <w:sz w:val="24"/>
                <w:szCs w:val="24"/>
              </w:rPr>
              <w:t>Работы производятся в условиях действующих электроустановок</w:t>
            </w:r>
          </w:p>
          <w:p w:rsidR="00913749" w:rsidRPr="003657F4" w:rsidRDefault="00A511A1" w:rsidP="00E50EBB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>По результатам обследования подрядчик предоставляет отчет по соответствию качества электрической энергии и сертификат качества.</w:t>
            </w:r>
          </w:p>
        </w:tc>
      </w:tr>
      <w:tr w:rsidR="004A76CD" w:rsidRPr="007D7EF3" w:rsidTr="00917A07">
        <w:trPr>
          <w:trHeight w:val="583"/>
        </w:trPr>
        <w:tc>
          <w:tcPr>
            <w:tcW w:w="352" w:type="pct"/>
            <w:vAlign w:val="center"/>
          </w:tcPr>
          <w:p w:rsidR="004A76CD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7" w:type="pct"/>
          </w:tcPr>
          <w:p w:rsidR="004A76CD" w:rsidRDefault="004A76CD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Подрядчику</w:t>
            </w:r>
          </w:p>
        </w:tc>
        <w:tc>
          <w:tcPr>
            <w:tcW w:w="3311" w:type="pct"/>
          </w:tcPr>
          <w:p w:rsidR="004A76CD" w:rsidRPr="004A76CD" w:rsidRDefault="004A76CD" w:rsidP="00163BB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>Наличие соответствующих допусков СРО, лицензий и разрешений.</w:t>
            </w:r>
          </w:p>
          <w:p w:rsidR="004A76CD" w:rsidRPr="004A76CD" w:rsidRDefault="004A76CD" w:rsidP="00163BB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>Наличие оборудования и ресурсов, необходимых для выполнения работ.</w:t>
            </w:r>
          </w:p>
          <w:p w:rsidR="004A76CD" w:rsidRDefault="004A76CD" w:rsidP="00163BB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Подрядчик</w:t>
            </w: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должен иметь </w:t>
            </w:r>
            <w:r w:rsidR="00163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положительный </w:t>
            </w: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опыт работы на </w:t>
            </w:r>
            <w:proofErr w:type="spellStart"/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>энергообъектах</w:t>
            </w:r>
            <w:proofErr w:type="spellEnd"/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Кемеровской области</w:t>
            </w:r>
            <w:r w:rsidR="00163B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63BBD" w:rsidRDefault="00163BBD" w:rsidP="00163BBD">
            <w:pPr>
              <w:pStyle w:val="a3"/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Подрядчик обязан:</w:t>
            </w:r>
          </w:p>
          <w:p w:rsid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   проводить   инструктажи  по охране труда и пожарной безопасности (первичные, повторные, целевые);</w:t>
            </w:r>
          </w:p>
          <w:p w:rsid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безопасность работников и безопасные условия труда при ведении работ в действующих электроустановках;</w:t>
            </w:r>
          </w:p>
          <w:p w:rsid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рабочих спец. одеждой и </w:t>
            </w:r>
            <w:proofErr w:type="gramStart"/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>СИЗ</w:t>
            </w:r>
            <w:proofErr w:type="gramEnd"/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(средствами индивидуальной  защиты);</w:t>
            </w:r>
          </w:p>
          <w:p w:rsid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соблюдение Правил охраны труда, Правил   промышленной и пожарной безопасности рабочими и ИТР Подрядчика;</w:t>
            </w:r>
          </w:p>
          <w:p w:rsid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>безопасно эксплуатировать оборудование, инструменты и приспособления в соответствие c Правилами по охране труда при эксплуатации электроустановок, Правилами промышленной и пожарной безопасности и другими правилами;</w:t>
            </w:r>
          </w:p>
          <w:p w:rsidR="00163BBD" w:rsidRPr="00163BBD" w:rsidRDefault="00163BBD" w:rsidP="00163BBD">
            <w:pPr>
              <w:pStyle w:val="a3"/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свой персонал средствами связи, позволяющими  осуществлять во время ведения работ на объектах Заказчика, связь с диспетчером. </w:t>
            </w:r>
          </w:p>
          <w:p w:rsidR="00861C52" w:rsidRPr="00861C52" w:rsidRDefault="00861C52" w:rsidP="00861C5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Заказчика к соблюдению норм </w:t>
            </w:r>
            <w:r w:rsidRPr="00861C52">
              <w:rPr>
                <w:rFonts w:ascii="Times New Roman" w:hAnsi="Times New Roman"/>
                <w:sz w:val="24"/>
                <w:szCs w:val="24"/>
              </w:rPr>
              <w:lastRenderedPageBreak/>
              <w:t>и правил в части охраны труда, промышленной и пожарной безопасности, а именно: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Персонал Подрядчика, производящий работы должен быть обучен выполняемой работе, и иметь квалификационные удостоверения и удостоверения о проверке знаний по охране труда;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Подрядчик сам несет ответственность за технику безопасности, самостоятельно осуществляет страхование от несчастных случаев;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Подрядчик сам расследует и учитывает несчастные случаи, происшедшие на объектах Заказчика, поставив в известность Заказчика;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При групповых и смертельных несчастных случаях подрядчик сам направляет сообщения о несчастном случае в соответствии со ст.228 ТК РФ;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и возмещает ущерб, Заказчику действиями персонала Подрядчика и субподрядной организации.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Персонал Подрядчика при производстве работ должен иметь при себе удостоверение о проверке знаний по охране труда, аптечку для оказания первой помощи, при производстве работ применять спецодежду и другие средства защиты.</w:t>
            </w:r>
          </w:p>
          <w:p w:rsid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нарушения. В случаях игнорирования предписания, грубого нарушения требований правил и норм охраны труда, пожарной и экологической безопасности, что может привести или привело к несчастным случаям, пожарам, авариям и другим чрезвычайным ситуациям, контролирующие лица имеют право приостановить производство работ с письменным уведомлением руководства Заказчика и подрядной организации.</w:t>
            </w:r>
          </w:p>
          <w:p w:rsidR="00861C52" w:rsidRPr="00861C52" w:rsidRDefault="00861C52" w:rsidP="00861C52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416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C52">
              <w:rPr>
                <w:rFonts w:ascii="Times New Roman" w:hAnsi="Times New Roman"/>
                <w:sz w:val="24"/>
                <w:szCs w:val="24"/>
              </w:rPr>
              <w:t>В случае остановки производства работ представителями Заказчика, из-за нарушений правил охраны труда, промышленной и пожарной безопасности, экономическую ответственность несет Подрядчик. Экономический ущерб, полученный в этом случае Подрядчиком, Заказчиком не возмещается.</w:t>
            </w:r>
          </w:p>
          <w:p w:rsidR="00861C52" w:rsidRPr="004A76CD" w:rsidRDefault="00861C52" w:rsidP="00861C5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Подрядчик</w:t>
            </w: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порядке).</w:t>
            </w:r>
          </w:p>
          <w:p w:rsidR="00861C52" w:rsidRPr="004A76CD" w:rsidRDefault="00861C52" w:rsidP="00861C52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>При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</w:t>
            </w:r>
          </w:p>
          <w:p w:rsidR="004A76CD" w:rsidRPr="00D85058" w:rsidRDefault="00861C52" w:rsidP="00D85058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Подрядчике</w:t>
            </w: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должны отсутствовать в </w:t>
            </w:r>
            <w:r w:rsidRPr="004A76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реестре недобросовестных поставщиков, предусмотренном ст. 5 Федерального закона от 18 июля 2011 года № 223-ФЗ, и (или) 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</w:tr>
      <w:tr w:rsidR="00AB1787" w:rsidRPr="007D7EF3" w:rsidTr="00917A07">
        <w:trPr>
          <w:trHeight w:val="583"/>
        </w:trPr>
        <w:tc>
          <w:tcPr>
            <w:tcW w:w="352" w:type="pct"/>
            <w:vAlign w:val="center"/>
          </w:tcPr>
          <w:p w:rsidR="00AB1787" w:rsidRPr="007D7EF3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37" w:type="pct"/>
          </w:tcPr>
          <w:p w:rsidR="00AB1787" w:rsidRPr="007D7EF3" w:rsidRDefault="00AB1787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выполнения </w:t>
            </w:r>
          </w:p>
          <w:p w:rsidR="00AB1787" w:rsidRPr="007D7EF3" w:rsidRDefault="00AB1787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</w:p>
          <w:p w:rsidR="00AB1787" w:rsidRPr="007D7EF3" w:rsidRDefault="00AB1787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1" w:type="pct"/>
          </w:tcPr>
          <w:p w:rsidR="00A511A1" w:rsidRDefault="00A511A1" w:rsidP="00A511A1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>1 этап -  по проведению сертификации продукци</w:t>
            </w:r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>и (электрической энергии) в 2018</w:t>
            </w: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– 3 месяца.</w:t>
            </w:r>
          </w:p>
          <w:p w:rsidR="00A511A1" w:rsidRPr="00A511A1" w:rsidRDefault="00A511A1" w:rsidP="00A511A1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>2 этап - инспекционный контроль сертифицированной продукции</w:t>
            </w:r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 2019</w:t>
            </w: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>г. – в течени</w:t>
            </w:r>
            <w:proofErr w:type="gramStart"/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  <w:p w:rsidR="00AB1787" w:rsidRPr="00A511A1" w:rsidRDefault="00A511A1" w:rsidP="00A511A1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>3 этап - инспекционный контроль сер</w:t>
            </w:r>
            <w:r w:rsidR="00D85058">
              <w:rPr>
                <w:rFonts w:ascii="Times New Roman" w:hAnsi="Times New Roman"/>
                <w:color w:val="000000"/>
                <w:sz w:val="24"/>
                <w:szCs w:val="24"/>
              </w:rPr>
              <w:t>тифицированной продукции  в 2020</w:t>
            </w:r>
            <w:r w:rsidRPr="00A5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  <w:r w:rsidR="00BD5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 течени</w:t>
            </w:r>
            <w:proofErr w:type="gramStart"/>
            <w:r w:rsidR="00BD550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="00BD5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  <w:tr w:rsidR="002D5F72" w:rsidRPr="007D7EF3" w:rsidTr="00917A07">
        <w:trPr>
          <w:trHeight w:val="583"/>
        </w:trPr>
        <w:tc>
          <w:tcPr>
            <w:tcW w:w="352" w:type="pct"/>
            <w:vAlign w:val="center"/>
          </w:tcPr>
          <w:p w:rsidR="002D5F72" w:rsidRDefault="002D5F7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7" w:type="pct"/>
          </w:tcPr>
          <w:p w:rsidR="002D5F72" w:rsidRPr="007D7EF3" w:rsidRDefault="002D5F72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Начальная максимальная цена контракта</w:t>
            </w:r>
          </w:p>
        </w:tc>
        <w:tc>
          <w:tcPr>
            <w:tcW w:w="3311" w:type="pct"/>
          </w:tcPr>
          <w:p w:rsidR="002D5F72" w:rsidRDefault="00164920" w:rsidP="00164920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</w:t>
            </w:r>
            <w:r w:rsidR="002D5F72">
              <w:rPr>
                <w:rFonts w:ascii="Times New Roman" w:hAnsi="Times New Roman"/>
              </w:rPr>
              <w:t xml:space="preserve"> рублей</w:t>
            </w:r>
            <w:r>
              <w:rPr>
                <w:rFonts w:ascii="Times New Roman" w:hAnsi="Times New Roman"/>
              </w:rPr>
              <w:t>______ коп.</w:t>
            </w:r>
          </w:p>
        </w:tc>
      </w:tr>
    </w:tbl>
    <w:p w:rsidR="00980E8B" w:rsidRDefault="00980E8B" w:rsidP="004A3890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E8B" w:rsidRPr="00980E8B" w:rsidRDefault="00980E8B" w:rsidP="00980E8B">
      <w:pPr>
        <w:tabs>
          <w:tab w:val="left" w:pos="991"/>
        </w:tabs>
        <w:rPr>
          <w:lang w:eastAsia="ru-RU"/>
        </w:rPr>
      </w:pPr>
      <w:r>
        <w:rPr>
          <w:lang w:eastAsia="ru-RU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980E8B" w:rsidTr="0090380C">
        <w:tc>
          <w:tcPr>
            <w:tcW w:w="5495" w:type="dxa"/>
          </w:tcPr>
          <w:p w:rsidR="00980E8B" w:rsidRDefault="00980E8B" w:rsidP="005F7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Заказчик</w:t>
            </w:r>
          </w:p>
        </w:tc>
        <w:tc>
          <w:tcPr>
            <w:tcW w:w="4076" w:type="dxa"/>
          </w:tcPr>
          <w:p w:rsidR="00980E8B" w:rsidRDefault="00980E8B" w:rsidP="005F7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</w:tr>
      <w:tr w:rsidR="00980E8B" w:rsidTr="0090380C">
        <w:tc>
          <w:tcPr>
            <w:tcW w:w="5495" w:type="dxa"/>
          </w:tcPr>
          <w:p w:rsidR="0090380C" w:rsidRDefault="00AE22C7" w:rsidP="005F7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:rsidR="00980E8B" w:rsidRDefault="00980E8B" w:rsidP="005F7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80E8B" w:rsidRDefault="00D2095A" w:rsidP="005F7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 </w:t>
            </w:r>
            <w:r w:rsidR="00024EB7" w:rsidRPr="00024EB7">
              <w:rPr>
                <w:rFonts w:ascii="Times New Roman" w:hAnsi="Times New Roman"/>
              </w:rPr>
              <w:t>Фомичев</w:t>
            </w:r>
            <w:r w:rsidR="00024EB7">
              <w:rPr>
                <w:rFonts w:ascii="Times New Roman" w:hAnsi="Times New Roman"/>
              </w:rPr>
              <w:t xml:space="preserve"> А.А</w:t>
            </w:r>
            <w:r w:rsidR="00980E8B">
              <w:rPr>
                <w:rFonts w:ascii="Times New Roman" w:hAnsi="Times New Roman"/>
              </w:rPr>
              <w:t>.</w:t>
            </w:r>
          </w:p>
        </w:tc>
        <w:tc>
          <w:tcPr>
            <w:tcW w:w="4076" w:type="dxa"/>
          </w:tcPr>
          <w:p w:rsidR="0090380C" w:rsidRDefault="0090380C" w:rsidP="0090380C">
            <w:pPr>
              <w:rPr>
                <w:rFonts w:ascii="Times New Roman" w:hAnsi="Times New Roman"/>
              </w:rPr>
            </w:pPr>
          </w:p>
          <w:p w:rsidR="00C27DEC" w:rsidRDefault="00C27DEC" w:rsidP="0090380C">
            <w:pPr>
              <w:rPr>
                <w:rFonts w:ascii="Times New Roman" w:hAnsi="Times New Roman"/>
              </w:rPr>
            </w:pPr>
          </w:p>
          <w:p w:rsidR="00980E8B" w:rsidRDefault="00AE22C7" w:rsidP="00C27D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 </w:t>
            </w:r>
          </w:p>
        </w:tc>
      </w:tr>
    </w:tbl>
    <w:p w:rsidR="004A3890" w:rsidRPr="00980E8B" w:rsidRDefault="004A3890" w:rsidP="00980E8B">
      <w:pPr>
        <w:tabs>
          <w:tab w:val="left" w:pos="991"/>
        </w:tabs>
        <w:rPr>
          <w:lang w:eastAsia="ru-RU"/>
        </w:rPr>
      </w:pPr>
    </w:p>
    <w:sectPr w:rsidR="004A3890" w:rsidRPr="00980E8B" w:rsidSect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C93"/>
    <w:multiLevelType w:val="hybridMultilevel"/>
    <w:tmpl w:val="1FDEF986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66616"/>
    <w:multiLevelType w:val="hybridMultilevel"/>
    <w:tmpl w:val="3E26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83"/>
    <w:multiLevelType w:val="hybridMultilevel"/>
    <w:tmpl w:val="745416E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04DD39C5"/>
    <w:multiLevelType w:val="hybridMultilevel"/>
    <w:tmpl w:val="DBB09E4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3585E"/>
    <w:multiLevelType w:val="multilevel"/>
    <w:tmpl w:val="D6B45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E673A14"/>
    <w:multiLevelType w:val="hybridMultilevel"/>
    <w:tmpl w:val="90BE497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12920CF6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E2EB3"/>
    <w:multiLevelType w:val="hybridMultilevel"/>
    <w:tmpl w:val="71F8D298"/>
    <w:lvl w:ilvl="0" w:tplc="9BB018F6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78584C"/>
    <w:multiLevelType w:val="hybridMultilevel"/>
    <w:tmpl w:val="5B74D0B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1E35100D"/>
    <w:multiLevelType w:val="hybridMultilevel"/>
    <w:tmpl w:val="09E6F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80AF4"/>
    <w:multiLevelType w:val="hybridMultilevel"/>
    <w:tmpl w:val="B89E1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D576F"/>
    <w:multiLevelType w:val="hybridMultilevel"/>
    <w:tmpl w:val="CF16F49E"/>
    <w:lvl w:ilvl="0" w:tplc="447CA18C">
      <w:start w:val="1"/>
      <w:numFmt w:val="russianLower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248A091D"/>
    <w:multiLevelType w:val="hybridMultilevel"/>
    <w:tmpl w:val="EBA6FF2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338527F2"/>
    <w:multiLevelType w:val="hybridMultilevel"/>
    <w:tmpl w:val="44F2733E"/>
    <w:lvl w:ilvl="0" w:tplc="C540E1E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4E034C5"/>
    <w:multiLevelType w:val="hybridMultilevel"/>
    <w:tmpl w:val="425C3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959CA"/>
    <w:multiLevelType w:val="hybridMultilevel"/>
    <w:tmpl w:val="E8E42D3A"/>
    <w:lvl w:ilvl="0" w:tplc="95B00F4A">
      <w:start w:val="1"/>
      <w:numFmt w:val="decimal"/>
      <w:lvlText w:val="%1."/>
      <w:lvlJc w:val="left"/>
      <w:pPr>
        <w:ind w:left="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</w:lvl>
    <w:lvl w:ilvl="3" w:tplc="0419000F" w:tentative="1">
      <w:start w:val="1"/>
      <w:numFmt w:val="decimal"/>
      <w:lvlText w:val="%4."/>
      <w:lvlJc w:val="left"/>
      <w:pPr>
        <w:ind w:left="2855" w:hanging="360"/>
      </w:p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</w:lvl>
    <w:lvl w:ilvl="6" w:tplc="0419000F" w:tentative="1">
      <w:start w:val="1"/>
      <w:numFmt w:val="decimal"/>
      <w:lvlText w:val="%7."/>
      <w:lvlJc w:val="left"/>
      <w:pPr>
        <w:ind w:left="5015" w:hanging="360"/>
      </w:p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16">
    <w:nsid w:val="39BF1A73"/>
    <w:multiLevelType w:val="hybridMultilevel"/>
    <w:tmpl w:val="B4C6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62D66"/>
    <w:multiLevelType w:val="hybridMultilevel"/>
    <w:tmpl w:val="447A570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E40AF0"/>
    <w:multiLevelType w:val="multilevel"/>
    <w:tmpl w:val="D6B45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462A02C8"/>
    <w:multiLevelType w:val="hybridMultilevel"/>
    <w:tmpl w:val="66CAD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0686B"/>
    <w:multiLevelType w:val="hybridMultilevel"/>
    <w:tmpl w:val="33DAB888"/>
    <w:lvl w:ilvl="0" w:tplc="F70C2320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E0C95"/>
    <w:multiLevelType w:val="hybridMultilevel"/>
    <w:tmpl w:val="3B36DCA8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3">
    <w:nsid w:val="5388537E"/>
    <w:multiLevelType w:val="hybridMultilevel"/>
    <w:tmpl w:val="C95E9C0A"/>
    <w:lvl w:ilvl="0" w:tplc="C540E1EC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863D9"/>
    <w:multiLevelType w:val="hybridMultilevel"/>
    <w:tmpl w:val="AA0E8854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26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D1A09C9"/>
    <w:multiLevelType w:val="hybridMultilevel"/>
    <w:tmpl w:val="0A107A6A"/>
    <w:lvl w:ilvl="0" w:tplc="C540E1EC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5EAF185A"/>
    <w:multiLevelType w:val="hybridMultilevel"/>
    <w:tmpl w:val="A0321CA8"/>
    <w:lvl w:ilvl="0" w:tplc="C91A928E">
      <w:start w:val="1"/>
      <w:numFmt w:val="decimal"/>
      <w:lvlText w:val="%1."/>
      <w:lvlJc w:val="left"/>
      <w:pPr>
        <w:ind w:left="725" w:hanging="4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9">
    <w:nsid w:val="5FC01F35"/>
    <w:multiLevelType w:val="hybridMultilevel"/>
    <w:tmpl w:val="E526893C"/>
    <w:lvl w:ilvl="0" w:tplc="0419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0">
    <w:nsid w:val="63236E8D"/>
    <w:multiLevelType w:val="hybridMultilevel"/>
    <w:tmpl w:val="B9C40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42F69"/>
    <w:multiLevelType w:val="hybridMultilevel"/>
    <w:tmpl w:val="2828CCE6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C5E6F"/>
    <w:multiLevelType w:val="hybridMultilevel"/>
    <w:tmpl w:val="2966B62A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3">
    <w:nsid w:val="64BB1A4E"/>
    <w:multiLevelType w:val="hybridMultilevel"/>
    <w:tmpl w:val="9762FDDC"/>
    <w:lvl w:ilvl="0" w:tplc="9BB01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-"/>
      <w:lvlJc w:val="left"/>
      <w:pPr>
        <w:tabs>
          <w:tab w:val="num" w:pos="1440"/>
        </w:tabs>
        <w:ind w:left="1437" w:hanging="357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B3806B7"/>
    <w:multiLevelType w:val="hybridMultilevel"/>
    <w:tmpl w:val="7EB43B7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6A74C7"/>
    <w:multiLevelType w:val="multilevel"/>
    <w:tmpl w:val="AE4625E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5783CC2"/>
    <w:multiLevelType w:val="hybridMultilevel"/>
    <w:tmpl w:val="541AE28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E74CBD"/>
    <w:multiLevelType w:val="hybridMultilevel"/>
    <w:tmpl w:val="0F70A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C94B6E"/>
    <w:multiLevelType w:val="hybridMultilevel"/>
    <w:tmpl w:val="19448AEA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9"/>
  </w:num>
  <w:num w:numId="4">
    <w:abstractNumId w:val="8"/>
  </w:num>
  <w:num w:numId="5">
    <w:abstractNumId w:val="32"/>
  </w:num>
  <w:num w:numId="6">
    <w:abstractNumId w:val="22"/>
  </w:num>
  <w:num w:numId="7">
    <w:abstractNumId w:val="25"/>
  </w:num>
  <w:num w:numId="8">
    <w:abstractNumId w:val="2"/>
  </w:num>
  <w:num w:numId="9">
    <w:abstractNumId w:val="9"/>
  </w:num>
  <w:num w:numId="10">
    <w:abstractNumId w:val="18"/>
  </w:num>
  <w:num w:numId="11">
    <w:abstractNumId w:val="35"/>
  </w:num>
  <w:num w:numId="12">
    <w:abstractNumId w:val="15"/>
  </w:num>
  <w:num w:numId="13">
    <w:abstractNumId w:val="22"/>
  </w:num>
  <w:num w:numId="14">
    <w:abstractNumId w:val="30"/>
  </w:num>
  <w:num w:numId="15">
    <w:abstractNumId w:val="28"/>
  </w:num>
  <w:num w:numId="16">
    <w:abstractNumId w:val="24"/>
  </w:num>
  <w:num w:numId="17">
    <w:abstractNumId w:val="26"/>
  </w:num>
  <w:num w:numId="18">
    <w:abstractNumId w:val="36"/>
  </w:num>
  <w:num w:numId="19">
    <w:abstractNumId w:val="37"/>
  </w:num>
  <w:num w:numId="20">
    <w:abstractNumId w:val="5"/>
  </w:num>
  <w:num w:numId="21">
    <w:abstractNumId w:val="12"/>
  </w:num>
  <w:num w:numId="22">
    <w:abstractNumId w:val="11"/>
  </w:num>
  <w:num w:numId="23">
    <w:abstractNumId w:val="10"/>
  </w:num>
  <w:num w:numId="24">
    <w:abstractNumId w:val="1"/>
  </w:num>
  <w:num w:numId="25">
    <w:abstractNumId w:val="16"/>
  </w:num>
  <w:num w:numId="26">
    <w:abstractNumId w:val="38"/>
  </w:num>
  <w:num w:numId="27">
    <w:abstractNumId w:val="0"/>
  </w:num>
  <w:num w:numId="28">
    <w:abstractNumId w:val="34"/>
  </w:num>
  <w:num w:numId="29">
    <w:abstractNumId w:val="31"/>
  </w:num>
  <w:num w:numId="30">
    <w:abstractNumId w:val="3"/>
  </w:num>
  <w:num w:numId="31">
    <w:abstractNumId w:val="13"/>
  </w:num>
  <w:num w:numId="32">
    <w:abstractNumId w:val="27"/>
  </w:num>
  <w:num w:numId="33">
    <w:abstractNumId w:val="23"/>
  </w:num>
  <w:num w:numId="34">
    <w:abstractNumId w:val="17"/>
  </w:num>
  <w:num w:numId="35">
    <w:abstractNumId w:val="6"/>
  </w:num>
  <w:num w:numId="36">
    <w:abstractNumId w:val="33"/>
  </w:num>
  <w:num w:numId="37">
    <w:abstractNumId w:val="7"/>
  </w:num>
  <w:num w:numId="38">
    <w:abstractNumId w:val="29"/>
  </w:num>
  <w:num w:numId="39">
    <w:abstractNumId w:val="20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6B"/>
    <w:rsid w:val="00024EB7"/>
    <w:rsid w:val="00040C6A"/>
    <w:rsid w:val="00054D83"/>
    <w:rsid w:val="00065570"/>
    <w:rsid w:val="00074F2A"/>
    <w:rsid w:val="000855D5"/>
    <w:rsid w:val="00092B96"/>
    <w:rsid w:val="00094321"/>
    <w:rsid w:val="000A23E9"/>
    <w:rsid w:val="000E1F07"/>
    <w:rsid w:val="000E322C"/>
    <w:rsid w:val="00100ACB"/>
    <w:rsid w:val="00101945"/>
    <w:rsid w:val="001138F2"/>
    <w:rsid w:val="00132031"/>
    <w:rsid w:val="00137001"/>
    <w:rsid w:val="00152D93"/>
    <w:rsid w:val="00156AA2"/>
    <w:rsid w:val="001616CF"/>
    <w:rsid w:val="00163BBD"/>
    <w:rsid w:val="00164920"/>
    <w:rsid w:val="00171B5F"/>
    <w:rsid w:val="00175FC6"/>
    <w:rsid w:val="00184D91"/>
    <w:rsid w:val="001A7ED9"/>
    <w:rsid w:val="001D1926"/>
    <w:rsid w:val="001F4A79"/>
    <w:rsid w:val="00201844"/>
    <w:rsid w:val="0027073A"/>
    <w:rsid w:val="00273319"/>
    <w:rsid w:val="00277890"/>
    <w:rsid w:val="0028592D"/>
    <w:rsid w:val="002A1EEE"/>
    <w:rsid w:val="002C32B2"/>
    <w:rsid w:val="002C6758"/>
    <w:rsid w:val="002D5F72"/>
    <w:rsid w:val="003003B2"/>
    <w:rsid w:val="00315D72"/>
    <w:rsid w:val="00323587"/>
    <w:rsid w:val="003252FC"/>
    <w:rsid w:val="00337A6A"/>
    <w:rsid w:val="003657F4"/>
    <w:rsid w:val="00375FB9"/>
    <w:rsid w:val="003833F2"/>
    <w:rsid w:val="003B3B28"/>
    <w:rsid w:val="003C111A"/>
    <w:rsid w:val="003C4D94"/>
    <w:rsid w:val="00411F03"/>
    <w:rsid w:val="004231B2"/>
    <w:rsid w:val="00441EB5"/>
    <w:rsid w:val="0045690C"/>
    <w:rsid w:val="0047506B"/>
    <w:rsid w:val="00486F94"/>
    <w:rsid w:val="004A3890"/>
    <w:rsid w:val="004A76CD"/>
    <w:rsid w:val="004C13CA"/>
    <w:rsid w:val="004D7476"/>
    <w:rsid w:val="00501CC7"/>
    <w:rsid w:val="0051270A"/>
    <w:rsid w:val="00543CD7"/>
    <w:rsid w:val="005A437C"/>
    <w:rsid w:val="005A5494"/>
    <w:rsid w:val="005B1552"/>
    <w:rsid w:val="005D5B21"/>
    <w:rsid w:val="00653CCB"/>
    <w:rsid w:val="00656483"/>
    <w:rsid w:val="00670889"/>
    <w:rsid w:val="0067446C"/>
    <w:rsid w:val="006A0C67"/>
    <w:rsid w:val="006A1A41"/>
    <w:rsid w:val="006D45AC"/>
    <w:rsid w:val="006E7708"/>
    <w:rsid w:val="00707CA0"/>
    <w:rsid w:val="00724203"/>
    <w:rsid w:val="0072546A"/>
    <w:rsid w:val="007409AA"/>
    <w:rsid w:val="00747B08"/>
    <w:rsid w:val="0075405E"/>
    <w:rsid w:val="00780B92"/>
    <w:rsid w:val="007908D6"/>
    <w:rsid w:val="007D4C6E"/>
    <w:rsid w:val="007D7EF3"/>
    <w:rsid w:val="00812433"/>
    <w:rsid w:val="00836507"/>
    <w:rsid w:val="0084463E"/>
    <w:rsid w:val="00861C52"/>
    <w:rsid w:val="0089100F"/>
    <w:rsid w:val="00891CDF"/>
    <w:rsid w:val="008A7CBD"/>
    <w:rsid w:val="008B1908"/>
    <w:rsid w:val="008D0789"/>
    <w:rsid w:val="008D6240"/>
    <w:rsid w:val="008E0D7F"/>
    <w:rsid w:val="0090380C"/>
    <w:rsid w:val="00913749"/>
    <w:rsid w:val="00917A07"/>
    <w:rsid w:val="00951B62"/>
    <w:rsid w:val="00961FF4"/>
    <w:rsid w:val="00980E8B"/>
    <w:rsid w:val="009A7275"/>
    <w:rsid w:val="009C388D"/>
    <w:rsid w:val="00A03069"/>
    <w:rsid w:val="00A05E30"/>
    <w:rsid w:val="00A15F7E"/>
    <w:rsid w:val="00A16DAF"/>
    <w:rsid w:val="00A20133"/>
    <w:rsid w:val="00A45CEB"/>
    <w:rsid w:val="00A511A1"/>
    <w:rsid w:val="00A77F23"/>
    <w:rsid w:val="00A9738B"/>
    <w:rsid w:val="00AB1787"/>
    <w:rsid w:val="00AB24CF"/>
    <w:rsid w:val="00AB70AE"/>
    <w:rsid w:val="00AD7216"/>
    <w:rsid w:val="00AE22C7"/>
    <w:rsid w:val="00AE498A"/>
    <w:rsid w:val="00AF133A"/>
    <w:rsid w:val="00AF1AA5"/>
    <w:rsid w:val="00B06A67"/>
    <w:rsid w:val="00B1731E"/>
    <w:rsid w:val="00B32B7E"/>
    <w:rsid w:val="00B661F8"/>
    <w:rsid w:val="00B9275D"/>
    <w:rsid w:val="00B9596B"/>
    <w:rsid w:val="00BA07BD"/>
    <w:rsid w:val="00BC4BDF"/>
    <w:rsid w:val="00BD550E"/>
    <w:rsid w:val="00BE641C"/>
    <w:rsid w:val="00C0076B"/>
    <w:rsid w:val="00C01949"/>
    <w:rsid w:val="00C01D51"/>
    <w:rsid w:val="00C27DEC"/>
    <w:rsid w:val="00C31E94"/>
    <w:rsid w:val="00C335AB"/>
    <w:rsid w:val="00C45B65"/>
    <w:rsid w:val="00C906F3"/>
    <w:rsid w:val="00CA71AA"/>
    <w:rsid w:val="00CB414C"/>
    <w:rsid w:val="00CC37E9"/>
    <w:rsid w:val="00CC54D7"/>
    <w:rsid w:val="00CD55BC"/>
    <w:rsid w:val="00D14DFB"/>
    <w:rsid w:val="00D2095A"/>
    <w:rsid w:val="00D262EF"/>
    <w:rsid w:val="00D30989"/>
    <w:rsid w:val="00D419FE"/>
    <w:rsid w:val="00D43C7B"/>
    <w:rsid w:val="00D4733B"/>
    <w:rsid w:val="00D56D22"/>
    <w:rsid w:val="00D642FA"/>
    <w:rsid w:val="00D74DA6"/>
    <w:rsid w:val="00D85058"/>
    <w:rsid w:val="00D8533A"/>
    <w:rsid w:val="00DB187E"/>
    <w:rsid w:val="00DB2738"/>
    <w:rsid w:val="00DE0FE4"/>
    <w:rsid w:val="00E1238A"/>
    <w:rsid w:val="00E1277D"/>
    <w:rsid w:val="00E236B8"/>
    <w:rsid w:val="00E40EC4"/>
    <w:rsid w:val="00E41BBC"/>
    <w:rsid w:val="00E50EBB"/>
    <w:rsid w:val="00E67343"/>
    <w:rsid w:val="00E67985"/>
    <w:rsid w:val="00E67C1E"/>
    <w:rsid w:val="00E900BE"/>
    <w:rsid w:val="00E90C1B"/>
    <w:rsid w:val="00E93EE3"/>
    <w:rsid w:val="00EB667C"/>
    <w:rsid w:val="00ED2E7C"/>
    <w:rsid w:val="00ED44D3"/>
    <w:rsid w:val="00EE2C47"/>
    <w:rsid w:val="00EE63FE"/>
    <w:rsid w:val="00F267D6"/>
    <w:rsid w:val="00F30CDF"/>
    <w:rsid w:val="00F3613B"/>
    <w:rsid w:val="00F53574"/>
    <w:rsid w:val="00F71C85"/>
    <w:rsid w:val="00F75BF5"/>
    <w:rsid w:val="00FB7262"/>
    <w:rsid w:val="00FC0B1E"/>
    <w:rsid w:val="00FD2E9A"/>
    <w:rsid w:val="00FD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D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8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018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rsid w:val="00D309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003B2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/>
      <w:bCs/>
      <w:lang w:eastAsia="ru-RU"/>
    </w:rPr>
  </w:style>
  <w:style w:type="character" w:styleId="a7">
    <w:name w:val="Hyperlink"/>
    <w:basedOn w:val="a0"/>
    <w:rsid w:val="001A7ED9"/>
    <w:rPr>
      <w:color w:val="0000FF"/>
      <w:u w:val="single"/>
    </w:rPr>
  </w:style>
  <w:style w:type="table" w:styleId="a8">
    <w:name w:val="Table Grid"/>
    <w:basedOn w:val="a1"/>
    <w:uiPriority w:val="59"/>
    <w:rsid w:val="00980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D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8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018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rsid w:val="00D309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003B2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/>
      <w:bCs/>
      <w:lang w:eastAsia="ru-RU"/>
    </w:rPr>
  </w:style>
  <w:style w:type="character" w:styleId="a7">
    <w:name w:val="Hyperlink"/>
    <w:basedOn w:val="a0"/>
    <w:rsid w:val="001A7ED9"/>
    <w:rPr>
      <w:color w:val="0000FF"/>
      <w:u w:val="single"/>
    </w:rPr>
  </w:style>
  <w:style w:type="table" w:styleId="a8">
    <w:name w:val="Table Grid"/>
    <w:basedOn w:val="a1"/>
    <w:uiPriority w:val="59"/>
    <w:rsid w:val="00980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DF940-C6C8-4BA1-A25C-2D7339D4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Щербаков</dc:creator>
  <cp:lastModifiedBy>Артем Е. Мишенин</cp:lastModifiedBy>
  <cp:revision>3</cp:revision>
  <cp:lastPrinted>2015-05-26T01:28:00Z</cp:lastPrinted>
  <dcterms:created xsi:type="dcterms:W3CDTF">2018-08-16T06:58:00Z</dcterms:created>
  <dcterms:modified xsi:type="dcterms:W3CDTF">2018-08-24T02:53:00Z</dcterms:modified>
</cp:coreProperties>
</file>