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/>
    <w:tbl>
      <w:tblPr>
        <w:tblBorders>
          <w:top w:val="double" w:sz="10"/>
          <w:bottom w:val="double" w:sz="10"/>
          <w:left w:val="double" w:sz="10"/>
          <w:right w:val="double" w:sz="10"/>
          <w:insideH w:val="double" w:sz="10"/>
          <w:insideV w:val="double" w:sz="10"/>
        </w:tblBorders>
      </w:tblPr>
      <w:tr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Большанин Сергей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"КУЗБАССУАЗЦЕНТР", 4205286750 420501001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14.10.2021 10:54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0203615E008DAD89A24639FBE65E8D377F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23.08.2021 08:38 (МСК) - 23.11.2022 08:30 (МСК)</w:t>
            </w:r>
          </w:p>
        </w:tc>
        <w:tc>
          <w:tcPr>
            <w:tcW w:w="50" w:type="pct"/>
            <w:shd w:val="clear" w:color="F2F2F2"/>
            <w:vAlign w:val="top"/>
          </w:tcPr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электронной подписи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Владелец: Фомичев Александр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Организация: ООО «ОЭСК», 4223052779 422301001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Подписано: 14.10.2021 11:06 (МСК)</w:t>
            </w:r>
          </w:p>
          <w:p>
            <w:pPr>
              <w:spacing w:before="0" w:after="0"/>
            </w:pPr>
          </w:p>
          <w:p>
            <w:pPr>
              <w:spacing w:before="0" w:after="0"/>
            </w:pPr>
            <w:r>
              <w:rPr>
                <w:sz w:val="24"/>
                <w:color w:val="000000"/>
                <w:b/>
              </w:rPr>
              <w:t>Данные сертификата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Серийный номер: 014AA89C004CACCE914B0629CE0D049260</w:t>
            </w:r>
          </w:p>
          <w:p>
            <w:pPr>
              <w:spacing w:before="0" w:after="0"/>
            </w:pPr>
            <w:r>
              <w:rPr>
                <w:sz w:val="20"/>
                <w:color w:val="000000"/>
              </w:rPr>
              <w:t>Срок действия: 06.10.2020 12:20 (МСК) - 06.01.2022 12:30 (МСК)</w:t>
            </w:r>
          </w:p>
        </w:tc>
      </w:tr>
      <w:tr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  <w:tc>
          <w:tcPr>
            <w:tcW w:w="50" w:type="pct"/>
            <w:shd w:val="clear" w:color="000000" w:themeFill="light2"/>
            <w:vAlign w:val="top"/>
          </w:tcPr>
          <w:p>
            <w:pPr>
              <w:spacing w:after="1"/>
              <w:jc w:val="center"/>
            </w:pPr>
            <w:r>
              <w:rPr>
                <w:sz w:val="20"/>
                <w:b/>
              </w:rPr>
              <w:t>Документ подписан электронной подписью</w:t>
            </w:r>
          </w:p>
        </w:tc>
      </w:tr>
    </w:tbl>
    <w:p/>
    <w:p w:rsidRPr="0036206E" w:rsidR="00BC0EEF" w:rsidP="00BC0EEF" w:rsidRDefault="00BC0EEF">
      <w:pPr>
        <w:widowControl w:val="0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</w:t>
      </w:r>
      <w:r w:rsidRPr="0036206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поставки автомобиля</w:t>
      </w:r>
      <w:r w:rsidRPr="0036206E">
        <w:rPr>
          <w:b/>
          <w:sz w:val="22"/>
          <w:szCs w:val="22"/>
        </w:rPr>
        <w:t xml:space="preserve">  № </w:t>
      </w:r>
      <w:r w:rsidR="00B54F51">
        <w:rPr>
          <w:b/>
          <w:sz w:val="22"/>
          <w:szCs w:val="22"/>
        </w:rPr>
        <w:t>94/2021</w:t>
      </w:r>
    </w:p>
    <w:p w:rsidRPr="0036206E" w:rsidR="00BC0EEF" w:rsidP="00BC0EEF" w:rsidRDefault="00BC0EEF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  <w:r w:rsidRPr="0036206E">
        <w:rPr>
          <w:sz w:val="22"/>
          <w:szCs w:val="22"/>
        </w:rPr>
        <w:t>г. Прокопьевск</w:t>
      </w:r>
      <w:r w:rsidRPr="0036206E">
        <w:rPr>
          <w:sz w:val="22"/>
          <w:szCs w:val="22"/>
        </w:rPr>
        <w:tab/>
      </w:r>
      <w:r w:rsidRPr="0036206E">
        <w:rPr>
          <w:sz w:val="22"/>
          <w:szCs w:val="22"/>
        </w:rPr>
        <w:tab/>
        <w:t xml:space="preserve">                       </w:t>
      </w:r>
      <w:r w:rsidRPr="0036206E">
        <w:rPr>
          <w:sz w:val="22"/>
          <w:szCs w:val="22"/>
        </w:rPr>
        <w:tab/>
        <w:t xml:space="preserve">      </w:t>
      </w:r>
      <w:r w:rsidRPr="0036206E">
        <w:rPr>
          <w:sz w:val="22"/>
          <w:szCs w:val="22"/>
        </w:rPr>
        <w:tab/>
        <w:t xml:space="preserve">           </w:t>
      </w:r>
      <w:r>
        <w:rPr>
          <w:sz w:val="22"/>
          <w:szCs w:val="22"/>
        </w:rPr>
        <w:t xml:space="preserve">                               </w:t>
      </w:r>
      <w:r w:rsidRPr="0036206E">
        <w:rPr>
          <w:sz w:val="22"/>
          <w:szCs w:val="22"/>
        </w:rPr>
        <w:t xml:space="preserve"> «</w:t>
      </w:r>
      <w:r w:rsidR="00B54F51">
        <w:rPr>
          <w:sz w:val="22"/>
          <w:szCs w:val="22"/>
        </w:rPr>
        <w:t>15</w:t>
      </w:r>
      <w:r w:rsidRPr="0036206E">
        <w:rPr>
          <w:sz w:val="22"/>
          <w:szCs w:val="22"/>
        </w:rPr>
        <w:t xml:space="preserve">» </w:t>
      </w:r>
      <w:r w:rsidR="00B54F51">
        <w:rPr>
          <w:sz w:val="22"/>
          <w:szCs w:val="22"/>
        </w:rPr>
        <w:t>октября</w:t>
      </w:r>
      <w:r w:rsidRPr="0036206E">
        <w:rPr>
          <w:sz w:val="22"/>
          <w:szCs w:val="22"/>
        </w:rPr>
        <w:t xml:space="preserve"> 20</w:t>
      </w:r>
      <w:r w:rsidR="00B54F51">
        <w:rPr>
          <w:sz w:val="22"/>
          <w:szCs w:val="22"/>
        </w:rPr>
        <w:t xml:space="preserve">21 </w:t>
      </w:r>
      <w:r w:rsidRPr="0036206E">
        <w:rPr>
          <w:sz w:val="22"/>
          <w:szCs w:val="22"/>
        </w:rPr>
        <w:t>г.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474C08" w:rsidR="00BC0EEF" w:rsidP="00BC0EEF" w:rsidRDefault="00BC0EEF">
      <w:pPr>
        <w:pStyle w:val="21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36206E">
        <w:rPr>
          <w:rFonts w:ascii="Times New Roman" w:hAnsi="Times New Roman"/>
          <w:b w:val="0"/>
          <w:sz w:val="22"/>
        </w:rPr>
        <w:t>ООО «ОЭСК»,</w:t>
      </w:r>
      <w:r w:rsidRPr="0036206E">
        <w:rPr>
          <w:rFonts w:ascii="Times New Roman" w:hAnsi="Times New Roman"/>
          <w:sz w:val="22"/>
        </w:rPr>
        <w:t xml:space="preserve">  именуемая в дальнейшем </w:t>
      </w:r>
      <w:r w:rsidRPr="0036206E">
        <w:rPr>
          <w:rFonts w:ascii="Times New Roman" w:hAnsi="Times New Roman"/>
          <w:b w:val="0"/>
          <w:sz w:val="22"/>
        </w:rPr>
        <w:t>«</w:t>
      </w:r>
      <w:r>
        <w:rPr>
          <w:rFonts w:ascii="Times New Roman" w:hAnsi="Times New Roman"/>
          <w:b w:val="0"/>
          <w:sz w:val="22"/>
        </w:rPr>
        <w:t>Заказчик</w:t>
      </w:r>
      <w:r w:rsidRPr="0036206E">
        <w:rPr>
          <w:rFonts w:ascii="Times New Roman" w:hAnsi="Times New Roman"/>
          <w:b w:val="0"/>
          <w:sz w:val="22"/>
        </w:rPr>
        <w:t>»</w:t>
      </w:r>
      <w:r w:rsidRPr="0036206E">
        <w:rPr>
          <w:rFonts w:ascii="Times New Roman" w:hAnsi="Times New Roman"/>
          <w:sz w:val="22"/>
        </w:rPr>
        <w:t xml:space="preserve">, в лице </w:t>
      </w:r>
      <w:r w:rsidRPr="0036206E">
        <w:rPr>
          <w:rFonts w:ascii="Times New Roman" w:hAnsi="Times New Roman"/>
          <w:b w:val="0"/>
          <w:sz w:val="22"/>
        </w:rPr>
        <w:t xml:space="preserve">Генерального  директора Фомичева Александра </w:t>
      </w:r>
      <w:r w:rsidRPr="00474C08">
        <w:rPr>
          <w:rFonts w:ascii="Times New Roman" w:hAnsi="Times New Roman"/>
          <w:b w:val="0"/>
          <w:sz w:val="22"/>
        </w:rPr>
        <w:t>Анатольевича</w:t>
      </w:r>
      <w:r w:rsidRPr="00474C08">
        <w:rPr>
          <w:rFonts w:ascii="Times New Roman" w:hAnsi="Times New Roman"/>
          <w:sz w:val="22"/>
        </w:rPr>
        <w:t xml:space="preserve">  действующего на основании </w:t>
      </w:r>
      <w:r w:rsidRPr="00474C08">
        <w:rPr>
          <w:rFonts w:ascii="Times New Roman" w:hAnsi="Times New Roman"/>
          <w:b w:val="0"/>
          <w:sz w:val="22"/>
        </w:rPr>
        <w:t>Устава</w:t>
      </w:r>
      <w:r w:rsidRPr="00474C08">
        <w:rPr>
          <w:rFonts w:ascii="Times New Roman" w:hAnsi="Times New Roman"/>
          <w:sz w:val="22"/>
        </w:rPr>
        <w:t xml:space="preserve">, с одной стороны, и </w:t>
      </w:r>
      <w:r w:rsidRPr="00BE6C4D" w:rsidR="00BE6C4D">
        <w:rPr>
          <w:rFonts w:ascii="Times New Roman" w:hAnsi="Times New Roman"/>
          <w:b w:val="0"/>
          <w:sz w:val="22"/>
        </w:rPr>
        <w:t xml:space="preserve"> ООО «КузбассУАЗцентр»</w:t>
      </w:r>
      <w:r w:rsidRPr="00474C08">
        <w:rPr>
          <w:rFonts w:ascii="Times New Roman" w:hAnsi="Times New Roman"/>
          <w:sz w:val="22"/>
        </w:rPr>
        <w:t xml:space="preserve"> именуемое в дальнейшем </w:t>
      </w:r>
      <w:r w:rsidRPr="00474C08">
        <w:rPr>
          <w:rFonts w:ascii="Times New Roman" w:hAnsi="Times New Roman"/>
          <w:b w:val="0"/>
          <w:sz w:val="22"/>
        </w:rPr>
        <w:t>«Поставщик»</w:t>
      </w:r>
      <w:r w:rsidR="00BE6C4D">
        <w:rPr>
          <w:rFonts w:ascii="Times New Roman" w:hAnsi="Times New Roman"/>
          <w:b w:val="0"/>
          <w:sz w:val="22"/>
        </w:rPr>
        <w:t>,</w:t>
      </w:r>
      <w:r w:rsidRPr="00474C08">
        <w:rPr>
          <w:rFonts w:ascii="Times New Roman" w:hAnsi="Times New Roman"/>
          <w:sz w:val="22"/>
        </w:rPr>
        <w:t xml:space="preserve"> в лице </w:t>
      </w:r>
      <w:r w:rsidRPr="00BE6C4D" w:rsidR="00BE6C4D">
        <w:rPr>
          <w:rFonts w:ascii="Times New Roman" w:hAnsi="Times New Roman"/>
          <w:b w:val="0"/>
          <w:sz w:val="22"/>
        </w:rPr>
        <w:t>заместителя директора по коммерческим вопросам Геринга Артура Александрович</w:t>
      </w:r>
      <w:r w:rsidR="00BE6C4D">
        <w:rPr>
          <w:rFonts w:ascii="Times New Roman" w:hAnsi="Times New Roman"/>
          <w:b w:val="0"/>
          <w:sz w:val="22"/>
        </w:rPr>
        <w:t>а,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действующего на основании</w:t>
      </w:r>
      <w:r w:rsidRPr="00474C08">
        <w:rPr>
          <w:rFonts w:ascii="Times New Roman" w:hAnsi="Times New Roman"/>
          <w:sz w:val="22"/>
        </w:rPr>
        <w:t xml:space="preserve"> </w:t>
      </w:r>
      <w:r w:rsidRPr="00BE6C4D" w:rsidR="00BE6C4D">
        <w:rPr>
          <w:rFonts w:ascii="Times New Roman" w:hAnsi="Times New Roman"/>
          <w:sz w:val="22"/>
        </w:rPr>
        <w:t xml:space="preserve"> доверенности № 76 от 01.12.2020г</w:t>
      </w:r>
      <w:r w:rsidR="00BE6C4D">
        <w:rPr>
          <w:rFonts w:ascii="Times New Roman" w:hAnsi="Times New Roman"/>
          <w:sz w:val="22"/>
        </w:rPr>
        <w:t>.,</w:t>
      </w:r>
      <w:r w:rsidRPr="00474C08">
        <w:rPr>
          <w:rFonts w:ascii="Times New Roman" w:hAnsi="Times New Roman"/>
          <w:sz w:val="22"/>
        </w:rPr>
        <w:t xml:space="preserve"> </w:t>
      </w:r>
      <w:r w:rsidRPr="00474C08">
        <w:rPr>
          <w:rFonts w:ascii="Times New Roman" w:hAnsi="Times New Roman"/>
          <w:b w:val="0"/>
          <w:sz w:val="22"/>
        </w:rPr>
        <w:t>с другой стороны</w:t>
      </w:r>
      <w:r w:rsidRPr="00474C08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Pr="00474C08" w:rsidR="00BC0EEF" w:rsidP="00BC0EEF" w:rsidRDefault="00BC0EEF">
      <w:pPr>
        <w:pStyle w:val="21"/>
        <w:spacing w:line="240" w:lineRule="auto"/>
        <w:ind w:left="0"/>
        <w:rPr>
          <w:rFonts w:ascii="Times New Roman" w:hAnsi="Times New Roman"/>
          <w:sz w:val="22"/>
        </w:rPr>
      </w:pPr>
    </w:p>
    <w:p w:rsidRPr="00474C08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474C08">
        <w:rPr>
          <w:b/>
          <w:sz w:val="22"/>
          <w:szCs w:val="22"/>
        </w:rPr>
        <w:t>Предмет договора</w:t>
      </w:r>
    </w:p>
    <w:p w:rsidRPr="0036206E" w:rsidR="00BC0EEF" w:rsidP="00BC0EEF" w:rsidRDefault="00BC0EEF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name="OLE_LINK1" w:id="0"/>
      <w:r w:rsidRPr="0036206E">
        <w:rPr>
          <w:sz w:val="22"/>
          <w:szCs w:val="22"/>
        </w:rPr>
        <w:t xml:space="preserve">Поставщик обязуется поставить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, 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– принять и оплатить </w:t>
      </w:r>
      <w:r>
        <w:rPr>
          <w:sz w:val="22"/>
          <w:szCs w:val="22"/>
        </w:rPr>
        <w:t>Товар</w:t>
      </w:r>
      <w:r w:rsidRPr="0036206E">
        <w:rPr>
          <w:sz w:val="22"/>
          <w:szCs w:val="22"/>
        </w:rPr>
        <w:t xml:space="preserve"> согласно спецификации к договору </w:t>
      </w:r>
      <w:r w:rsidRPr="0036206E">
        <w:rPr>
          <w:b/>
          <w:sz w:val="22"/>
          <w:szCs w:val="22"/>
        </w:rPr>
        <w:t>№</w:t>
      </w:r>
      <w:r w:rsidR="00B54F51">
        <w:rPr>
          <w:b/>
          <w:sz w:val="22"/>
          <w:szCs w:val="22"/>
        </w:rPr>
        <w:t>94/2021</w:t>
      </w:r>
      <w:r>
        <w:rPr>
          <w:b/>
          <w:sz w:val="22"/>
          <w:szCs w:val="22"/>
        </w:rPr>
        <w:t xml:space="preserve"> </w:t>
      </w:r>
      <w:r w:rsidRPr="0036206E">
        <w:rPr>
          <w:b/>
          <w:sz w:val="22"/>
          <w:szCs w:val="22"/>
        </w:rPr>
        <w:t>от «</w:t>
      </w:r>
      <w:r w:rsidR="00B54F51">
        <w:rPr>
          <w:b/>
          <w:sz w:val="22"/>
          <w:szCs w:val="22"/>
        </w:rPr>
        <w:t>15</w:t>
      </w:r>
      <w:r w:rsidRPr="0036206E">
        <w:rPr>
          <w:b/>
          <w:sz w:val="22"/>
          <w:szCs w:val="22"/>
        </w:rPr>
        <w:t>»</w:t>
      </w:r>
      <w:r w:rsidR="00B54F51">
        <w:rPr>
          <w:b/>
          <w:sz w:val="22"/>
          <w:szCs w:val="22"/>
        </w:rPr>
        <w:t xml:space="preserve"> октября </w:t>
      </w:r>
      <w:r w:rsidRPr="0036206E">
        <w:rPr>
          <w:b/>
          <w:sz w:val="22"/>
          <w:szCs w:val="22"/>
        </w:rPr>
        <w:t>20</w:t>
      </w:r>
      <w:r w:rsidR="00B54F51">
        <w:rPr>
          <w:b/>
          <w:sz w:val="22"/>
          <w:szCs w:val="22"/>
        </w:rPr>
        <w:t>21</w:t>
      </w:r>
      <w:r w:rsidRPr="0036206E">
        <w:rPr>
          <w:b/>
          <w:sz w:val="22"/>
          <w:szCs w:val="22"/>
        </w:rPr>
        <w:t xml:space="preserve"> г</w:t>
      </w:r>
      <w:r w:rsidRPr="0036206E">
        <w:rPr>
          <w:sz w:val="22"/>
          <w:szCs w:val="22"/>
        </w:rPr>
        <w:t>, которая являются неотъемлемой частью настоящего договора</w:t>
      </w:r>
      <w:r w:rsidR="005A1A25">
        <w:rPr>
          <w:sz w:val="22"/>
          <w:szCs w:val="22"/>
        </w:rPr>
        <w:t xml:space="preserve"> (Приложение №1)</w:t>
      </w:r>
      <w:bookmarkStart w:name="_GoBack" w:id="1"/>
      <w:bookmarkEnd w:id="1"/>
      <w:r w:rsidRPr="0036206E">
        <w:rPr>
          <w:sz w:val="22"/>
          <w:szCs w:val="22"/>
        </w:rPr>
        <w:t>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bookmarkEnd w:id="0"/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Сумма договора и условия оплаты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Сумма договора составляет </w:t>
      </w:r>
      <w:r w:rsidR="00B54F51">
        <w:rPr>
          <w:b/>
          <w:sz w:val="22"/>
          <w:szCs w:val="22"/>
        </w:rPr>
        <w:t>2 320 000</w:t>
      </w:r>
      <w:r w:rsidRPr="0036206E">
        <w:rPr>
          <w:b/>
          <w:sz w:val="22"/>
          <w:szCs w:val="22"/>
        </w:rPr>
        <w:t xml:space="preserve"> (</w:t>
      </w:r>
      <w:r w:rsidR="00B54F51">
        <w:rPr>
          <w:b/>
          <w:sz w:val="22"/>
          <w:szCs w:val="22"/>
        </w:rPr>
        <w:t>два миллиона триста двадцать тысяч</w:t>
      </w:r>
      <w:r w:rsidRPr="0036206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рубл</w:t>
      </w:r>
      <w:r w:rsidR="00B54F51">
        <w:rPr>
          <w:b/>
          <w:sz w:val="22"/>
          <w:szCs w:val="22"/>
        </w:rPr>
        <w:t>ей</w:t>
      </w:r>
      <w:r>
        <w:rPr>
          <w:b/>
          <w:sz w:val="22"/>
          <w:szCs w:val="22"/>
        </w:rPr>
        <w:t xml:space="preserve"> </w:t>
      </w:r>
      <w:r w:rsidR="00B54F51">
        <w:rPr>
          <w:b/>
          <w:sz w:val="22"/>
          <w:szCs w:val="22"/>
        </w:rPr>
        <w:t>00</w:t>
      </w:r>
      <w:r>
        <w:rPr>
          <w:b/>
          <w:sz w:val="22"/>
          <w:szCs w:val="22"/>
        </w:rPr>
        <w:t xml:space="preserve"> копеек с </w:t>
      </w:r>
      <w:r w:rsidR="00B54F51">
        <w:rPr>
          <w:b/>
          <w:sz w:val="22"/>
          <w:szCs w:val="22"/>
        </w:rPr>
        <w:t xml:space="preserve">учетом </w:t>
      </w:r>
      <w:r>
        <w:rPr>
          <w:b/>
          <w:sz w:val="22"/>
          <w:szCs w:val="22"/>
        </w:rPr>
        <w:t>НДС</w:t>
      </w:r>
      <w:r w:rsidR="00B54F51">
        <w:rPr>
          <w:b/>
          <w:sz w:val="22"/>
          <w:szCs w:val="22"/>
        </w:rPr>
        <w:t xml:space="preserve"> 20%</w:t>
      </w:r>
      <w:r w:rsidRPr="0036206E">
        <w:rPr>
          <w:sz w:val="22"/>
          <w:szCs w:val="22"/>
        </w:rPr>
        <w:t>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Условия поставки и передачи продукции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Передача продукции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 осуществляется на основании и в сроки, указанной в спецификации. 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Приемка Товара производится </w:t>
      </w:r>
      <w:r>
        <w:rPr>
          <w:sz w:val="22"/>
          <w:szCs w:val="22"/>
        </w:rPr>
        <w:t>Заказчиком</w:t>
      </w:r>
      <w:r w:rsidRPr="0036206E">
        <w:rPr>
          <w:sz w:val="22"/>
          <w:szCs w:val="22"/>
        </w:rPr>
        <w:t xml:space="preserve"> по количеству,  качеству  и  ассортименту. После завершения приемки товара </w:t>
      </w:r>
      <w:r>
        <w:rPr>
          <w:sz w:val="22"/>
          <w:szCs w:val="22"/>
        </w:rPr>
        <w:t>Заказчик</w:t>
      </w:r>
      <w:r w:rsidRPr="0036206E">
        <w:rPr>
          <w:sz w:val="22"/>
          <w:szCs w:val="22"/>
        </w:rPr>
        <w:t xml:space="preserve">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Качество продукции и гарантийные обязательства</w:t>
      </w:r>
    </w:p>
    <w:p w:rsidRPr="004D22A6" w:rsidR="00BC0EEF" w:rsidP="00BC0EEF" w:rsidRDefault="00BC0EEF">
      <w:pPr>
        <w:pStyle w:val="a5"/>
        <w:numPr>
          <w:ilvl w:val="1"/>
          <w:numId w:val="2"/>
        </w:numPr>
        <w:tabs>
          <w:tab w:val="clear" w:pos="432"/>
          <w:tab w:val="num" w:pos="0"/>
        </w:tabs>
        <w:ind w:left="0" w:firstLine="0"/>
        <w:rPr>
          <w:rFonts w:ascii="Times New Roman" w:hAnsi="Times New Roman" w:eastAsia="Times New Roman"/>
          <w:lang w:eastAsia="ru-RU"/>
        </w:rPr>
      </w:pPr>
      <w:r w:rsidRPr="004D22A6">
        <w:rPr>
          <w:rFonts w:ascii="Times New Roman" w:hAnsi="Times New Roman" w:eastAsia="Times New Roman"/>
          <w:lang w:eastAsia="ru-RU"/>
        </w:rPr>
        <w:t>Поставляемый автомобиль на день поставки должен быть новым, ранее неиспользованным, изготовленным в 20</w:t>
      </w:r>
      <w:r>
        <w:rPr>
          <w:rFonts w:ascii="Times New Roman" w:hAnsi="Times New Roman" w:eastAsia="Times New Roman"/>
          <w:lang w:eastAsia="ru-RU"/>
        </w:rPr>
        <w:t>21</w:t>
      </w:r>
      <w:r w:rsidRPr="004D22A6">
        <w:rPr>
          <w:rFonts w:ascii="Times New Roman" w:hAnsi="Times New Roman" w:eastAsia="Times New Roman"/>
          <w:lang w:eastAsia="ru-RU"/>
        </w:rPr>
        <w:t xml:space="preserve"> году. С автомобилем поставляются в полном объеме паспорта, сертификаты и иная необходимая для эксплуатации документация на русском языке на бумажном носителе, предусмотренная заводом изготовителем.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Поставщик в течение гарантийного срока обязан, по требованию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</w:t>
      </w:r>
      <w:r>
        <w:rPr>
          <w:sz w:val="22"/>
          <w:szCs w:val="22"/>
        </w:rPr>
        <w:t>Заказчика</w:t>
      </w:r>
      <w:r w:rsidRPr="0036206E">
        <w:rPr>
          <w:sz w:val="22"/>
          <w:szCs w:val="22"/>
        </w:rPr>
        <w:t xml:space="preserve">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Продавец гарантирует, что передаваемый Покупателю по настоящему Договору Автомобиль технически исправен и не имеет дефектов изготовления.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Автомобиль, передаваемый Покупателю в рамках настоящего Договора, устанавливается гарантийный срок согласно Сервисной книжке (при условии своевременного прохождения технического обслуживания в сроки, определенные в Сервисной книжке, выдаваемой Покупателю при передаче Автомобиля, а также соблюдения иных условий, установленных Сервисной книжкой и Руководством по эксплуатации).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Условия и порядок гарантийного обслуживания указаны в Сервисной книжке, выдаваемой Покупателю при приобретении Автомобиля.  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На отдельные комплектующие изделия и элементы может устанавливаться гарантийный срок меньшей продолжительности в соответствии с Сервисной книжкой.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Гарантия на специфические элементы и/или специально оговариваемые элементы ограничена условиями, изложенными в Сервисной книжке.   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 xml:space="preserve">Гарантия на дополнительное оборудование, устанавливаемое Продавцом и передаваемое им Покупателю вместе с Автомобилем, указывается Продавцом или изготовителем такого </w:t>
      </w:r>
      <w:r w:rsidRPr="0013067F">
        <w:lastRenderedPageBreak/>
        <w:t>дополнительного оборудования в передаваемых Покупателю документах на такое оборудование.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Дата передачи Автомобиля Покупателю указывается в регистрационной карте нового владельца Сервисной книжки. Гарантийное обслуживание не осуществляется при отсутствии в Сервисной книжке штампа о продаже и подписи уполномоченного представителя Продавца.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Гарантия утрачивает силу в случае нарушения Покупателем условий эксплуатации Автомобиля, указанных в Инструкции по устройству и эксплуатации Автомобиля.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целях поддержания надлежащего уровня качества ремонта гарантийное и техническое обслуживание Автомобиля должно осуществляться согласно п.5 настоящего договора.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13067F">
        <w:t>В случае если какой-либо вид технического обслуживания Автомобиля был произведен не официальным дилером КИА, ответственность за проведенные работы и услуги возлагается на организацию, оказывающие данные услуги.</w:t>
      </w:r>
    </w:p>
    <w:p w:rsidRPr="00652799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652799">
        <w:rPr>
          <w:bCs/>
        </w:rPr>
        <w:t xml:space="preserve">Гарантийный срок на детали и запасные части, отремонтированные или установленные взамен неисправных, предоставляется до конца срока гарантии на Автомобиль, за исключением элементов, на которые установлен гарантийный срок меньшей продолжительности в соответствии с Сервисной книжкой и данным разделом. 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Имущественная ответственность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 xml:space="preserve">Право собственности на приобретаемую продукцию переходит в момент передачи продукции от транспортной компании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 xml:space="preserve">, либо от Поставщика к </w:t>
      </w:r>
      <w:r>
        <w:rPr>
          <w:sz w:val="22"/>
          <w:szCs w:val="22"/>
        </w:rPr>
        <w:t>Заказчику</w:t>
      </w:r>
      <w:r w:rsidRPr="0036206E">
        <w:rPr>
          <w:sz w:val="22"/>
          <w:szCs w:val="22"/>
        </w:rPr>
        <w:t>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color w:val="000000"/>
          <w:sz w:val="22"/>
          <w:szCs w:val="22"/>
        </w:rPr>
        <w:t xml:space="preserve">В случае просрочки оплаты товара, </w:t>
      </w:r>
      <w:r>
        <w:rPr>
          <w:color w:val="000000"/>
          <w:sz w:val="22"/>
          <w:szCs w:val="22"/>
        </w:rPr>
        <w:t>Заказчик</w:t>
      </w:r>
      <w:r w:rsidRPr="0036206E">
        <w:rPr>
          <w:color w:val="000000"/>
          <w:sz w:val="22"/>
          <w:szCs w:val="22"/>
        </w:rPr>
        <w:t xml:space="preserve">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Рассмотрение споров</w:t>
      </w:r>
    </w:p>
    <w:p w:rsidRPr="0036206E"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BC0EEF" w:rsidP="00BC0EEF" w:rsidRDefault="00BC0EEF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36206E">
        <w:rPr>
          <w:sz w:val="22"/>
          <w:szCs w:val="22"/>
        </w:rPr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="00BC0EEF" w:rsidP="00BC0EEF" w:rsidRDefault="00BC0EEF">
      <w:pPr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174CE2">
        <w:rPr>
          <w:b/>
          <w:sz w:val="22"/>
          <w:szCs w:val="22"/>
        </w:rPr>
        <w:t>Заверения и гарантии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931394">
        <w:t>7</w:t>
      </w:r>
      <w:r w:rsidRPr="00174CE2">
        <w:rPr>
          <w:sz w:val="22"/>
          <w:szCs w:val="22"/>
        </w:rPr>
        <w:t>.1 Каждая из сторон  заверяет, что на момент заключения настоящего договора: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является юридическим лицом, надлежащим образом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lastRenderedPageBreak/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 ущерб интересам представляемой Стороны;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–</w:t>
      </w:r>
      <w:r>
        <w:rPr>
          <w:sz w:val="22"/>
          <w:szCs w:val="22"/>
        </w:rPr>
        <w:t xml:space="preserve"> </w:t>
      </w:r>
      <w:r w:rsidRPr="00174CE2">
        <w:rPr>
          <w:sz w:val="22"/>
          <w:szCs w:val="22"/>
        </w:rPr>
        <w:t>либо требования в связи с таким нарушением;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Pr="00174CE2" w:rsidR="00BC0EEF" w:rsidP="00BC0EEF" w:rsidRDefault="00BC0EEF">
      <w:pPr>
        <w:shd w:val="clear" w:color="auto" w:fill="FFFFFF"/>
        <w:rPr>
          <w:sz w:val="22"/>
          <w:szCs w:val="22"/>
        </w:rPr>
      </w:pPr>
      <w:r w:rsidRPr="00174CE2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Pr="00931394" w:rsidR="00BC0EEF" w:rsidP="00BC0EEF" w:rsidRDefault="00BC0EE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r w:rsidRPr="00931394">
        <w:rPr>
          <w:rFonts w:ascii="Times New Roman" w:hAnsi="Times New Roman" w:eastAsia="Times New Roman"/>
          <w:lang w:eastAsia="ru-RU"/>
        </w:rPr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Pr="00174CE2" w:rsidR="00BC0EEF" w:rsidP="00BC0EEF" w:rsidRDefault="00BC0EEF">
      <w:pPr>
        <w:shd w:val="clear" w:color="auto" w:fill="FFFFFF"/>
        <w:ind w:hanging="11"/>
        <w:rPr>
          <w:sz w:val="22"/>
          <w:szCs w:val="22"/>
        </w:rPr>
      </w:pPr>
      <w:r w:rsidRPr="00174CE2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договора, заключенного с Поставщиком;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 xml:space="preserve">- доначисление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</w:t>
      </w:r>
      <w:r>
        <w:rPr>
          <w:sz w:val="22"/>
          <w:szCs w:val="22"/>
        </w:rPr>
        <w:t>Заказчиком</w:t>
      </w:r>
      <w:r w:rsidRPr="00174CE2">
        <w:rPr>
          <w:sz w:val="22"/>
          <w:szCs w:val="22"/>
        </w:rPr>
        <w:t xml:space="preserve"> в результате исполнения данного договора поставки.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Pr="00174CE2" w:rsidR="00BC0EEF" w:rsidP="00BC0EEF" w:rsidRDefault="00BC0EEF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Размер имущественных потерь определяется как общая сумма, состоящая из суммы НДС и/или налога на прибыль, доначисленных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суммы пени, штрафа по НДС и/или по налогу на прибыль, начисленных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, либо как сумма НДС, в возмещении которой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отказано по основаниям, указанным в данном пункте настоящего договора.</w:t>
      </w:r>
    </w:p>
    <w:p w:rsidRPr="00174CE2" w:rsidR="00BC0EEF" w:rsidP="00BC0EEF" w:rsidRDefault="00BC0EEF">
      <w:pPr>
        <w:shd w:val="clear" w:color="auto" w:fill="FFFFFF"/>
        <w:ind w:firstLine="720"/>
        <w:rPr>
          <w:sz w:val="22"/>
          <w:szCs w:val="22"/>
        </w:rPr>
      </w:pPr>
      <w:r w:rsidRPr="00174CE2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Pr="00174CE2" w:rsidR="00BC0EEF" w:rsidP="00BC0EEF" w:rsidRDefault="00BC0EEF">
      <w:pPr>
        <w:shd w:val="clear" w:color="auto" w:fill="FFFFFF"/>
        <w:ind w:firstLine="709"/>
        <w:rPr>
          <w:sz w:val="22"/>
          <w:szCs w:val="22"/>
        </w:rPr>
      </w:pPr>
      <w:r w:rsidRPr="00174CE2">
        <w:rPr>
          <w:sz w:val="22"/>
          <w:szCs w:val="22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</w:t>
      </w:r>
      <w:r>
        <w:rPr>
          <w:sz w:val="22"/>
          <w:szCs w:val="22"/>
        </w:rPr>
        <w:t>Заказчика</w:t>
      </w:r>
      <w:r w:rsidRPr="00174CE2">
        <w:rPr>
          <w:sz w:val="22"/>
          <w:szCs w:val="22"/>
        </w:rPr>
        <w:t xml:space="preserve">. Поставщик обязан в течение 10 календарных дней с даты получения требования уплатить сумму возмещения потерь </w:t>
      </w:r>
      <w:r>
        <w:rPr>
          <w:sz w:val="22"/>
          <w:szCs w:val="22"/>
        </w:rPr>
        <w:t>Заказчику</w:t>
      </w:r>
      <w:r w:rsidRPr="00174CE2">
        <w:rPr>
          <w:sz w:val="22"/>
          <w:szCs w:val="22"/>
        </w:rPr>
        <w:t xml:space="preserve"> в полном объеме.</w:t>
      </w:r>
    </w:p>
    <w:p w:rsidRPr="00931394" w:rsidR="00BC0EEF" w:rsidP="00BC0EEF" w:rsidRDefault="00BC0EEF">
      <w:pPr>
        <w:pStyle w:val="a5"/>
        <w:numPr>
          <w:ilvl w:val="1"/>
          <w:numId w:val="6"/>
        </w:numPr>
        <w:suppressAutoHyphens/>
        <w:ind w:left="0" w:hanging="11"/>
        <w:rPr>
          <w:rFonts w:ascii="Times New Roman" w:hAnsi="Times New Roman" w:eastAsia="Times New Roman"/>
          <w:lang w:eastAsia="ru-RU"/>
        </w:rPr>
      </w:pPr>
      <w:r w:rsidRPr="00931394">
        <w:rPr>
          <w:rFonts w:ascii="Times New Roman" w:hAnsi="Times New Roman" w:eastAsia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002505" w:rsidR="00BC0EEF" w:rsidP="00BC0EEF" w:rsidRDefault="00BC0EEF">
      <w:pPr>
        <w:pStyle w:val="a5"/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hAnsi="Times New Roman" w:eastAsia="Times New Roman"/>
          <w:b/>
          <w:lang w:eastAsia="ru-RU"/>
        </w:rPr>
      </w:pPr>
      <w:r w:rsidRPr="00002505">
        <w:rPr>
          <w:rFonts w:ascii="Times New Roman" w:hAnsi="Times New Roman" w:eastAsia="Times New Roman"/>
          <w:b/>
          <w:lang w:eastAsia="ru-RU"/>
        </w:rPr>
        <w:t>Форс-мажор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Стороны могут быть освобождены от ответственности в случаях возникновения обстоятельств </w:t>
      </w:r>
      <w:r w:rsidRPr="00002505">
        <w:rPr>
          <w:rFonts w:ascii="Times New Roman" w:hAnsi="Times New Roman" w:eastAsia="Times New Roman"/>
          <w:lang w:eastAsia="ru-RU"/>
        </w:rPr>
        <w:lastRenderedPageBreak/>
        <w:t xml:space="preserve">непреодолимой силы, препятствующих исполнению Договора. 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8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обязательств стороной приостанавливается, санкции за неисполнение договорных обязательств не применяются.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Срок действия договора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9"/>
        </w:numPr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Договор вступает в силу с момента его подписания и действует до </w:t>
      </w:r>
      <w:r w:rsidR="00B54F51">
        <w:rPr>
          <w:rFonts w:ascii="Times New Roman" w:hAnsi="Times New Roman" w:eastAsia="Times New Roman"/>
          <w:lang w:eastAsia="ru-RU"/>
        </w:rPr>
        <w:t>02</w:t>
      </w:r>
      <w:r w:rsidRPr="00002505">
        <w:rPr>
          <w:rFonts w:ascii="Times New Roman" w:hAnsi="Times New Roman" w:eastAsia="Times New Roman"/>
          <w:lang w:eastAsia="ru-RU"/>
        </w:rPr>
        <w:t xml:space="preserve"> </w:t>
      </w:r>
      <w:r w:rsidR="00B54F51">
        <w:rPr>
          <w:rFonts w:ascii="Times New Roman" w:hAnsi="Times New Roman" w:eastAsia="Times New Roman"/>
          <w:lang w:eastAsia="ru-RU"/>
        </w:rPr>
        <w:t>ноября</w:t>
      </w:r>
      <w:r w:rsidRPr="00002505">
        <w:rPr>
          <w:rFonts w:ascii="Times New Roman" w:hAnsi="Times New Roman" w:eastAsia="Times New Roman"/>
          <w:lang w:eastAsia="ru-RU"/>
        </w:rPr>
        <w:t xml:space="preserve"> 2021 г.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Прочие условия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>
        <w:t xml:space="preserve"> </w:t>
      </w:r>
      <w:r w:rsidRPr="00002505">
        <w:rPr>
          <w:rFonts w:ascii="Times New Roman" w:hAnsi="Times New Roman" w:eastAsia="Times New Roman"/>
          <w:lang w:eastAsia="ru-RU"/>
        </w:rPr>
        <w:t>Договор составлен в двух экземплярах, имеющих равную юридическую силу.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 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Pr="00002505" w:rsidR="00BC0EEF" w:rsidP="00BC0EEF" w:rsidRDefault="00BC0EEF">
      <w:pPr>
        <w:pStyle w:val="a5"/>
        <w:widowControl w:val="0"/>
        <w:numPr>
          <w:ilvl w:val="1"/>
          <w:numId w:val="10"/>
        </w:numPr>
        <w:ind w:left="0" w:firstLine="0"/>
        <w:rPr>
          <w:rFonts w:ascii="Times New Roman" w:hAnsi="Times New Roman" w:eastAsia="Times New Roman"/>
          <w:lang w:eastAsia="ru-RU"/>
        </w:rPr>
      </w:pPr>
      <w:r w:rsidRPr="00002505">
        <w:rPr>
          <w:rFonts w:ascii="Times New Roman" w:hAnsi="Times New Roman" w:eastAsia="Times New Roman"/>
          <w:lang w:eastAsia="ru-RU"/>
        </w:rPr>
        <w:t xml:space="preserve"> Стороны обязаны сообщать друг другу об изменении своих реквизитов в двухдневный срок.</w:t>
      </w:r>
    </w:p>
    <w:p w:rsidRPr="0036206E" w:rsidR="00BC0EEF" w:rsidP="00BC0EEF" w:rsidRDefault="00BC0EEF">
      <w:pPr>
        <w:widowControl w:val="0"/>
        <w:spacing w:after="0"/>
        <w:rPr>
          <w:sz w:val="22"/>
          <w:szCs w:val="22"/>
        </w:rPr>
      </w:pPr>
    </w:p>
    <w:p w:rsidRPr="0036206E" w:rsidR="00BC0EEF" w:rsidP="00BC0EEF" w:rsidRDefault="00BC0EEF">
      <w:pPr>
        <w:widowControl w:val="0"/>
        <w:numPr>
          <w:ilvl w:val="0"/>
          <w:numId w:val="7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36206E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Pr="0036206E" w:rsidR="00BC0EEF" w:rsidTr="00EA5D4A"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ПОСТАВЩИК</w:t>
            </w:r>
            <w:r w:rsidRPr="0036206E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lang w:eastAsia="ar-SA"/>
              </w:rPr>
            </w:pPr>
            <w:r>
              <w:rPr>
                <w:b/>
                <w:sz w:val="22"/>
                <w:szCs w:val="22"/>
              </w:rPr>
              <w:t>ЗАКАЗЧИК</w:t>
            </w:r>
            <w:r w:rsidRPr="0036206E">
              <w:rPr>
                <w:sz w:val="22"/>
                <w:szCs w:val="22"/>
              </w:rPr>
              <w:t>:</w:t>
            </w:r>
          </w:p>
        </w:tc>
      </w:tr>
      <w:tr w:rsidRPr="0036206E" w:rsidR="00BC0EEF" w:rsidTr="00EA5D4A">
        <w:trPr>
          <w:trHeight w:val="17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Pr="00586A19" w:rsidR="00BC0EEF" w:rsidP="00BE6C4D" w:rsidRDefault="00BE6C4D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586A19">
              <w:rPr>
                <w:b/>
                <w:lang w:eastAsia="ar-SA"/>
              </w:rPr>
              <w:t>ООО "КузбассУАЗцентр"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Юрид. Адрес: 650992, Кемеровская область-Кузбасс, г.Кемерово, ул.Карболитовская, 1А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Почт. Адрес:  650992, Кемеровская область-Кузбасс, г.Кемерово, ул.Карболитовская, 1А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ИНН/КПП 4205286750 / 420501001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ОГРН 1144205007077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Расч/с 40702810326000003272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Кор/с  30101810200000000612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Кемеровское отделение № 8615 ПАО Сбербанк г.</w:t>
            </w:r>
            <w:r>
              <w:rPr>
                <w:lang w:eastAsia="ar-SA"/>
              </w:rPr>
              <w:t xml:space="preserve"> </w:t>
            </w:r>
            <w:r w:rsidRPr="00BE6C4D">
              <w:rPr>
                <w:lang w:eastAsia="ar-SA"/>
              </w:rPr>
              <w:t>Кемерово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БИК 043207612</w:t>
            </w:r>
          </w:p>
          <w:p w:rsidRPr="00BE6C4D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eastAsia="ar-SA"/>
              </w:rPr>
              <w:t>телефон/факс: 8(3842) 39-60-60</w:t>
            </w:r>
          </w:p>
          <w:p w:rsidRPr="00586A19" w:rsidR="00BE6C4D" w:rsidP="00BE6C4D" w:rsidRDefault="00BE6C4D">
            <w:pPr>
              <w:widowControl w:val="0"/>
              <w:spacing w:after="0"/>
              <w:jc w:val="left"/>
              <w:rPr>
                <w:lang w:eastAsia="ar-SA"/>
              </w:rPr>
            </w:pPr>
            <w:r w:rsidRPr="00BE6C4D">
              <w:rPr>
                <w:lang w:val="en-US" w:eastAsia="ar-SA"/>
              </w:rPr>
              <w:t>E</w:t>
            </w:r>
            <w:r w:rsidRPr="00586A19">
              <w:rPr>
                <w:lang w:eastAsia="ar-SA"/>
              </w:rPr>
              <w:t>-</w:t>
            </w:r>
            <w:r w:rsidRPr="00BE6C4D">
              <w:rPr>
                <w:lang w:val="en-US" w:eastAsia="ar-SA"/>
              </w:rPr>
              <w:t>mail</w:t>
            </w:r>
            <w:r w:rsidRPr="00586A19">
              <w:rPr>
                <w:lang w:eastAsia="ar-SA"/>
              </w:rPr>
              <w:t xml:space="preserve">: </w:t>
            </w:r>
            <w:r w:rsidRPr="00BE6C4D">
              <w:rPr>
                <w:lang w:val="en-US" w:eastAsia="ar-SA"/>
              </w:rPr>
              <w:t>KUZBASSUAZ</w:t>
            </w:r>
            <w:r w:rsidRPr="00586A19">
              <w:rPr>
                <w:lang w:eastAsia="ar-SA"/>
              </w:rPr>
              <w:t>@</w:t>
            </w:r>
            <w:r w:rsidRPr="00BE6C4D">
              <w:rPr>
                <w:lang w:val="en-US" w:eastAsia="ar-SA"/>
              </w:rPr>
              <w:t>rambler</w:t>
            </w:r>
            <w:r w:rsidRPr="00586A19">
              <w:rPr>
                <w:lang w:eastAsia="ar-SA"/>
              </w:rPr>
              <w:t>.</w:t>
            </w:r>
            <w:r w:rsidRPr="00BE6C4D">
              <w:rPr>
                <w:lang w:val="en-US" w:eastAsia="ar-SA"/>
              </w:rPr>
              <w:t>ru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Pr="0036206E" w:rsidR="00BC0EEF" w:rsidP="00EA5D4A" w:rsidRDefault="00BC0EEF">
            <w:pPr>
              <w:widowControl w:val="0"/>
              <w:spacing w:after="0"/>
              <w:jc w:val="center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Юридический и почтовый адрес: 653053, Кемеровская область, город Прокопьевск, ул. Гайдара, д. 43,помещение 1п 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ИНН 4223052779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КПП 422301001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ОГРН 1094223000519  05.02.2009 г.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Банк «Левобережный» (</w:t>
            </w:r>
            <w:r>
              <w:rPr>
                <w:sz w:val="22"/>
                <w:szCs w:val="22"/>
              </w:rPr>
              <w:t>П</w:t>
            </w:r>
            <w:r w:rsidRPr="0036206E">
              <w:rPr>
                <w:sz w:val="22"/>
                <w:szCs w:val="22"/>
              </w:rPr>
              <w:t>АО)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р/с:     40702810509590000018</w:t>
            </w: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>БИК:  045004850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>к/с:    30101810100000000850</w:t>
            </w:r>
          </w:p>
        </w:tc>
      </w:tr>
      <w:tr w:rsidRPr="0036206E" w:rsidR="00BC0EEF" w:rsidTr="00EA5D4A">
        <w:trPr>
          <w:trHeight w:val="704"/>
        </w:trPr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BC0EEF" w:rsidP="00EA5D4A" w:rsidRDefault="00BC0EEF">
            <w:pPr>
              <w:widowControl w:val="0"/>
              <w:spacing w:after="0"/>
              <w:rPr>
                <w:b/>
              </w:rPr>
            </w:pPr>
          </w:p>
          <w:p w:rsidR="00BC0EEF" w:rsidP="00EA5D4A" w:rsidRDefault="00BC0EEF">
            <w:pPr>
              <w:widowControl w:val="0"/>
              <w:spacing w:after="0"/>
              <w:rPr>
                <w:b/>
              </w:rPr>
            </w:pPr>
          </w:p>
          <w:p w:rsidRPr="0036206E" w:rsidR="00BC0EEF" w:rsidP="00EA5D4A" w:rsidRDefault="00BC0EEF">
            <w:pPr>
              <w:widowControl w:val="0"/>
              <w:spacing w:after="0"/>
            </w:pP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>
              <w:rPr>
                <w:b/>
                <w:sz w:val="22"/>
                <w:szCs w:val="22"/>
              </w:rPr>
              <w:t xml:space="preserve">/ </w:t>
            </w:r>
            <w:r w:rsidR="00BE6C4D">
              <w:rPr>
                <w:b/>
                <w:sz w:val="22"/>
                <w:szCs w:val="22"/>
              </w:rPr>
              <w:t>Геринг А.А.</w:t>
            </w:r>
            <w:r>
              <w:rPr>
                <w:b/>
                <w:sz w:val="22"/>
                <w:szCs w:val="22"/>
              </w:rPr>
              <w:t xml:space="preserve">                     /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  <w:tc>
          <w:tcPr>
            <w:tcW w:w="5103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Pr="0036206E" w:rsidR="00BC0EEF" w:rsidP="00EA5D4A" w:rsidRDefault="00BC0EEF">
            <w:pPr>
              <w:widowControl w:val="0"/>
              <w:spacing w:after="0"/>
              <w:rPr>
                <w:b/>
                <w:lang w:eastAsia="ar-SA"/>
              </w:rPr>
            </w:pPr>
            <w:r w:rsidRPr="0036206E">
              <w:rPr>
                <w:b/>
                <w:sz w:val="22"/>
                <w:szCs w:val="22"/>
              </w:rPr>
              <w:t>ООО «ОЭСК»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b/>
              </w:rPr>
            </w:pPr>
            <w:r w:rsidRPr="0036206E">
              <w:rPr>
                <w:b/>
                <w:sz w:val="22"/>
                <w:szCs w:val="22"/>
              </w:rPr>
              <w:t>Генеральный директор</w:t>
            </w:r>
          </w:p>
          <w:p w:rsidRPr="0036206E" w:rsidR="00BC0EEF" w:rsidP="00EA5D4A" w:rsidRDefault="00BC0EEF">
            <w:pPr>
              <w:widowControl w:val="0"/>
              <w:spacing w:after="0"/>
            </w:pPr>
          </w:p>
          <w:p w:rsidRPr="0036206E" w:rsidR="00BC0EEF" w:rsidP="00EA5D4A" w:rsidRDefault="00BC0EEF">
            <w:pPr>
              <w:widowControl w:val="0"/>
              <w:spacing w:after="0"/>
            </w:pPr>
            <w:r w:rsidRPr="0036206E">
              <w:rPr>
                <w:sz w:val="22"/>
                <w:szCs w:val="22"/>
              </w:rPr>
              <w:t xml:space="preserve">      _______________ </w:t>
            </w:r>
            <w:r w:rsidRPr="0036206E">
              <w:rPr>
                <w:b/>
                <w:sz w:val="22"/>
                <w:szCs w:val="22"/>
              </w:rPr>
              <w:t>Фомичев А.А.</w:t>
            </w:r>
            <w:r w:rsidRPr="0036206E">
              <w:rPr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  <w:p w:rsidRPr="0036206E" w:rsidR="00BC0EEF" w:rsidP="00EA5D4A" w:rsidRDefault="00BC0EEF">
            <w:pPr>
              <w:widowControl w:val="0"/>
              <w:spacing w:after="0"/>
              <w:rPr>
                <w:lang w:eastAsia="ar-SA"/>
              </w:rPr>
            </w:pPr>
            <w:r w:rsidRPr="0036206E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rPr>
          <w:i/>
        </w:rPr>
      </w:pPr>
    </w:p>
    <w:p w:rsidR="00BC0EEF" w:rsidP="00BC0EEF" w:rsidRDefault="00BC0EEF">
      <w:pPr>
        <w:spacing w:after="0"/>
        <w:jc w:val="center"/>
        <w:rPr>
          <w:rFonts w:ascii="Calibri" w:hAnsi="Calibri" w:eastAsia="Calibri"/>
          <w:noProof/>
        </w:rPr>
      </w:pPr>
    </w:p>
    <w:p w:rsidRPr="004E053D" w:rsidR="004E053D" w:rsidP="004E053D" w:rsidRDefault="004E053D">
      <w:pPr>
        <w:spacing w:after="0"/>
        <w:jc w:val="right"/>
        <w:rPr>
          <w:rFonts w:ascii="Calibri" w:hAnsi="Calibri" w:eastAsia="Calibri"/>
          <w:noProof/>
          <w:sz w:val="22"/>
          <w:szCs w:val="22"/>
        </w:rPr>
      </w:pPr>
      <w:r w:rsidRPr="004E053D">
        <w:rPr>
          <w:rFonts w:ascii="Calibri" w:hAnsi="Calibri" w:eastAsia="Calibri"/>
          <w:noProof/>
          <w:sz w:val="22"/>
          <w:szCs w:val="22"/>
        </w:rPr>
        <w:lastRenderedPageBreak/>
        <w:t>Приложение №1</w:t>
      </w:r>
    </w:p>
    <w:p w:rsidRPr="004E053D" w:rsidR="004E053D" w:rsidP="004E053D" w:rsidRDefault="004E053D">
      <w:pPr>
        <w:spacing w:after="0"/>
        <w:jc w:val="right"/>
        <w:rPr>
          <w:rFonts w:ascii="Calibri" w:hAnsi="Calibri" w:eastAsia="Calibri"/>
          <w:noProof/>
          <w:sz w:val="22"/>
          <w:szCs w:val="22"/>
        </w:rPr>
      </w:pPr>
      <w:r w:rsidRPr="004E053D">
        <w:rPr>
          <w:rFonts w:ascii="Calibri" w:hAnsi="Calibri" w:eastAsia="Calibri"/>
          <w:noProof/>
          <w:sz w:val="22"/>
          <w:szCs w:val="22"/>
        </w:rPr>
        <w:t>к договору №94/2021</w:t>
      </w:r>
    </w:p>
    <w:p w:rsidR="004E053D" w:rsidP="004E053D" w:rsidRDefault="004E053D">
      <w:pPr>
        <w:spacing w:after="0"/>
        <w:jc w:val="right"/>
        <w:rPr>
          <w:rFonts w:ascii="Calibri" w:hAnsi="Calibri" w:eastAsia="Calibri"/>
          <w:noProof/>
          <w:sz w:val="22"/>
          <w:szCs w:val="22"/>
        </w:rPr>
      </w:pPr>
      <w:r w:rsidRPr="004E053D">
        <w:rPr>
          <w:rFonts w:ascii="Calibri" w:hAnsi="Calibri" w:eastAsia="Calibri"/>
          <w:noProof/>
          <w:sz w:val="22"/>
          <w:szCs w:val="22"/>
        </w:rPr>
        <w:t>от «15» октября 2021 г.</w:t>
      </w:r>
    </w:p>
    <w:p w:rsidR="004E053D" w:rsidP="004E053D" w:rsidRDefault="004E053D">
      <w:pPr>
        <w:spacing w:after="0"/>
        <w:jc w:val="right"/>
        <w:rPr>
          <w:rFonts w:ascii="Calibri" w:hAnsi="Calibri" w:eastAsia="Calibri"/>
          <w:noProof/>
          <w:sz w:val="22"/>
          <w:szCs w:val="22"/>
        </w:rPr>
      </w:pPr>
    </w:p>
    <w:p w:rsidRPr="004E053D" w:rsidR="004E053D" w:rsidP="004E053D" w:rsidRDefault="004E053D">
      <w:pPr>
        <w:spacing w:after="0"/>
        <w:jc w:val="right"/>
        <w:rPr>
          <w:b/>
          <w:sz w:val="22"/>
          <w:szCs w:val="22"/>
        </w:rPr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10064"/>
      </w:tblGrid>
      <w:tr w:rsidRPr="00B54F51" w:rsidR="00BC0EEF" w:rsidTr="00B54F51">
        <w:tc>
          <w:tcPr>
            <w:tcW w:w="10064" w:type="dxa"/>
            <w:shd w:val="clear" w:color="auto" w:fill="auto"/>
          </w:tcPr>
          <w:p w:rsidRPr="00B54F51" w:rsidR="00BC0EEF" w:rsidP="00BC0EEF" w:rsidRDefault="00BC0EEF">
            <w:pPr>
              <w:tabs>
                <w:tab w:val="left" w:pos="201"/>
              </w:tabs>
              <w:spacing w:after="0"/>
              <w:jc w:val="right"/>
              <w:rPr>
                <w:b/>
                <w:sz w:val="22"/>
                <w:szCs w:val="22"/>
              </w:rPr>
            </w:pPr>
            <w:r w:rsidRPr="00B54F51">
              <w:rPr>
                <w:b/>
                <w:sz w:val="22"/>
                <w:szCs w:val="22"/>
              </w:rPr>
              <w:t>Утверждаю:</w:t>
            </w:r>
          </w:p>
          <w:p w:rsidRPr="00B54F51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Генеральный директор</w:t>
            </w:r>
          </w:p>
          <w:p w:rsidRPr="00B54F51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ООО «ОЭСК»</w:t>
            </w:r>
          </w:p>
          <w:p w:rsidRPr="00B54F51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_________  А.А. Фомичев</w:t>
            </w:r>
          </w:p>
          <w:p w:rsidRPr="00B54F51" w:rsidR="00BC0EEF" w:rsidP="00BC0EEF" w:rsidRDefault="00BC0EEF">
            <w:pPr>
              <w:tabs>
                <w:tab w:val="left" w:pos="0"/>
                <w:tab w:val="left" w:pos="201"/>
              </w:tabs>
              <w:spacing w:after="0"/>
              <w:jc w:val="right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«____»___________ 2021 г.</w:t>
            </w:r>
          </w:p>
        </w:tc>
      </w:tr>
    </w:tbl>
    <w:p w:rsidRPr="00B54F51" w:rsidR="00BC0EEF" w:rsidP="00BC0EEF" w:rsidRDefault="00BC0EEF">
      <w:pPr>
        <w:spacing w:after="0"/>
        <w:jc w:val="center"/>
        <w:rPr>
          <w:b/>
          <w:sz w:val="22"/>
          <w:szCs w:val="22"/>
        </w:rPr>
      </w:pPr>
    </w:p>
    <w:p w:rsidRPr="00B54F51" w:rsidR="003C330F" w:rsidP="003C330F" w:rsidRDefault="005A1A25">
      <w:pPr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Спецификация</w:t>
      </w:r>
    </w:p>
    <w:p w:rsidRPr="00B54F51" w:rsidR="003C330F" w:rsidP="003C330F" w:rsidRDefault="003C330F">
      <w:pPr>
        <w:spacing w:after="0"/>
        <w:jc w:val="center"/>
        <w:rPr>
          <w:b/>
          <w:sz w:val="22"/>
          <w:szCs w:val="22"/>
        </w:rPr>
      </w:pPr>
      <w:r w:rsidRPr="00B54F51">
        <w:rPr>
          <w:b/>
          <w:sz w:val="22"/>
          <w:szCs w:val="22"/>
        </w:rPr>
        <w:t xml:space="preserve">на приобретение автомобиля УАЗ-390995 (Комби 7 мест), </w:t>
      </w:r>
    </w:p>
    <w:p w:rsidRPr="00B54F51" w:rsidR="003C330F" w:rsidP="003C330F" w:rsidRDefault="003C330F">
      <w:pPr>
        <w:spacing w:after="0"/>
        <w:jc w:val="center"/>
        <w:rPr>
          <w:b/>
          <w:sz w:val="22"/>
          <w:szCs w:val="22"/>
        </w:rPr>
      </w:pPr>
    </w:p>
    <w:p w:rsidRPr="00B54F51" w:rsidR="003C330F" w:rsidP="003C330F" w:rsidRDefault="003C330F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</w:rPr>
      </w:pPr>
      <w:r w:rsidRPr="00B54F51">
        <w:rPr>
          <w:rFonts w:ascii="Times New Roman" w:hAnsi="Times New Roman"/>
          <w:b/>
        </w:rPr>
        <w:t xml:space="preserve">Предмет договора: </w:t>
      </w:r>
    </w:p>
    <w:p w:rsidRPr="00B54F51" w:rsidR="003C330F" w:rsidP="003C330F" w:rsidRDefault="003C330F">
      <w:pPr>
        <w:pStyle w:val="a5"/>
        <w:rPr>
          <w:rFonts w:ascii="Times New Roman" w:hAnsi="Times New Roman"/>
          <w:bCs/>
        </w:rPr>
      </w:pPr>
      <w:r w:rsidRPr="00B54F51">
        <w:rPr>
          <w:rFonts w:ascii="Times New Roman" w:hAnsi="Times New Roman"/>
          <w:bCs/>
        </w:rPr>
        <w:t>Поставка автомобиля  для Общества с ограниченной ответственностью «ОЭСК».</w:t>
      </w:r>
    </w:p>
    <w:p w:rsidRPr="00B54F51" w:rsidR="003C330F" w:rsidP="003C330F" w:rsidRDefault="003C330F">
      <w:pPr>
        <w:pStyle w:val="a5"/>
        <w:numPr>
          <w:ilvl w:val="0"/>
          <w:numId w:val="4"/>
        </w:numPr>
        <w:spacing w:after="160" w:line="259" w:lineRule="auto"/>
        <w:jc w:val="left"/>
        <w:rPr>
          <w:rFonts w:ascii="Times New Roman" w:hAnsi="Times New Roman"/>
          <w:b/>
        </w:rPr>
      </w:pPr>
      <w:r w:rsidRPr="00B54F51">
        <w:rPr>
          <w:rFonts w:ascii="Times New Roman" w:hAnsi="Times New Roman"/>
          <w:b/>
        </w:rPr>
        <w:t>Требования к количеству, качеству, техническим характеристикам товара, сведения о новизне:</w:t>
      </w: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2"/>
        <w:gridCol w:w="1433"/>
        <w:gridCol w:w="3544"/>
        <w:gridCol w:w="850"/>
        <w:gridCol w:w="1134"/>
        <w:gridCol w:w="1701"/>
        <w:gridCol w:w="1418"/>
      </w:tblGrid>
      <w:tr w:rsidRPr="00B54F51" w:rsidR="00B54F51" w:rsidTr="00B54F51"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№ п/п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Основные технические характеристики товара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Ед.измерения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Сведения о новизне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Цена в руб.</w:t>
            </w:r>
          </w:p>
        </w:tc>
      </w:tr>
      <w:tr w:rsidRPr="00B54F51" w:rsidR="00B54F51" w:rsidTr="00B54F51"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1.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Автомобиль УАЗ-390995 комби 7 мест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Колесная формула: 4х4;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Габаритные размеры, мм: 4390/1940/2064;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Колесная база, мм: 2300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Дорожный просвет, мм: 205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Глубина преодолеваемого брода, мм: 500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Масса снаряженного автомобиля, кг: 1920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Грузоподъемность, кг: 910;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Количество мест: 7;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Двигатель модель, тип : ЗМЗ-4091; инжекторный;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Объем двигателя, л: 2,693;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Максимальная мощность двигателя л.с. (кВт): 112,2 (82,5) при 4250 об/мин.;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Максимальный крутящий момент, Н м: 198 при 2500 об/мин.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Максимальная скорость, км/ч: 127.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Расход топлива при 60 км/ч, л/100 км: 9,0.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Расход топлива при 80 кв/ч, л/100 км.: 11,2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Емкость топливных баков, л: 77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КПП: механическая, 5-ступенчатая.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Раздаточная коробка: 2-ступенчатая с отключением привода переднего моста;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Подвеска: рессорная;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Тормозная система: передние дисковые тормоза, задние барабанные под стальные трубопроводы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 xml:space="preserve">Шины: 225/75 </w:t>
            </w:r>
            <w:r w:rsidRPr="00B54F51">
              <w:rPr>
                <w:sz w:val="22"/>
                <w:szCs w:val="22"/>
                <w:lang w:val="en-US"/>
              </w:rPr>
              <w:t>R</w:t>
            </w:r>
            <w:r w:rsidRPr="00B54F51">
              <w:rPr>
                <w:sz w:val="22"/>
                <w:szCs w:val="22"/>
              </w:rPr>
              <w:t>16;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Гидроусилитель руля: наличие;</w:t>
            </w:r>
          </w:p>
          <w:p w:rsidRPr="00B54F51" w:rsidR="00B54F51" w:rsidP="00EA5D4A" w:rsidRDefault="00B54F51">
            <w:pPr>
              <w:tabs>
                <w:tab w:val="left" w:pos="284"/>
              </w:tabs>
              <w:contextualSpacing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 xml:space="preserve">Оснащение: багажник на крышу, </w:t>
            </w:r>
            <w:r w:rsidRPr="00B54F51">
              <w:rPr>
                <w:sz w:val="22"/>
                <w:szCs w:val="22"/>
              </w:rPr>
              <w:lastRenderedPageBreak/>
              <w:t>во всю длину крыши, единый, лестница сзади, локера, брызговики, антикоррозийная обработка.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54F51" w:rsidR="00B54F51" w:rsidP="00EA5D4A" w:rsidRDefault="00B54F51">
            <w:pPr>
              <w:tabs>
                <w:tab w:val="left" w:pos="284"/>
              </w:tabs>
              <w:spacing w:line="0" w:lineRule="atLeast"/>
              <w:contextualSpacing/>
              <w:jc w:val="center"/>
              <w:rPr>
                <w:sz w:val="22"/>
                <w:szCs w:val="22"/>
              </w:rPr>
            </w:pPr>
            <w:r w:rsidRPr="00B54F51">
              <w:rPr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B54F51" w:rsidR="00B54F51" w:rsidP="00B54F51" w:rsidRDefault="00B54F51">
            <w:pPr>
              <w:pStyle w:val="a5"/>
              <w:ind w:left="0" w:firstLine="34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/>
              </w:rPr>
              <w:t>Без пробега.</w:t>
            </w:r>
          </w:p>
          <w:p w:rsidRPr="00B54F51" w:rsidR="00B54F51" w:rsidP="00B54F51" w:rsidRDefault="00B54F51">
            <w:pPr>
              <w:pStyle w:val="a5"/>
              <w:ind w:left="0" w:firstLine="34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/>
              </w:rPr>
              <w:t xml:space="preserve">Год выпуска – 2021 года. 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B54F51" w:rsidRDefault="00B54F51">
            <w:pPr>
              <w:pStyle w:val="a5"/>
              <w:ind w:left="0" w:firstLine="0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/>
              </w:rPr>
              <w:t>966 666,67</w:t>
            </w:r>
          </w:p>
        </w:tc>
      </w:tr>
      <w:tr w:rsidRPr="00B54F51" w:rsidR="00B54F51" w:rsidTr="00B54F51">
        <w:tc>
          <w:tcPr>
            <w:tcW w:w="9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B54F51" w:rsidRDefault="00B54F51">
            <w:pPr>
              <w:pStyle w:val="a5"/>
              <w:ind w:left="0" w:firstLine="34"/>
              <w:jc w:val="right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 w:eastAsia="Times New Roman"/>
                <w:lang w:eastAsia="ru-RU"/>
              </w:rPr>
              <w:lastRenderedPageBreak/>
              <w:t>НДС 20%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B54F51" w:rsidRDefault="00B54F51">
            <w:pPr>
              <w:pStyle w:val="a5"/>
              <w:ind w:left="0" w:firstLine="0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/>
              </w:rPr>
              <w:t>386 666,67</w:t>
            </w:r>
          </w:p>
        </w:tc>
      </w:tr>
      <w:tr w:rsidRPr="00B54F51" w:rsidR="00B54F51" w:rsidTr="00B54F51">
        <w:tc>
          <w:tcPr>
            <w:tcW w:w="92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B54F51" w:rsidRDefault="00B54F51">
            <w:pPr>
              <w:pStyle w:val="a5"/>
              <w:ind w:left="0" w:firstLine="34"/>
              <w:jc w:val="right"/>
              <w:rPr>
                <w:rFonts w:ascii="Times New Roman" w:hAnsi="Times New Roman" w:eastAsia="Times New Roman"/>
                <w:lang w:eastAsia="ru-RU"/>
              </w:rPr>
            </w:pPr>
            <w:r w:rsidRPr="00B54F51">
              <w:rPr>
                <w:rFonts w:ascii="Times New Roman" w:hAnsi="Times New Roman" w:eastAsia="Times New Roman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54F51" w:rsidR="00B54F51" w:rsidP="00B54F51" w:rsidRDefault="00B54F51">
            <w:pPr>
              <w:pStyle w:val="a5"/>
              <w:ind w:left="0" w:firstLine="0"/>
              <w:rPr>
                <w:rFonts w:ascii="Times New Roman" w:hAnsi="Times New Roman"/>
              </w:rPr>
            </w:pPr>
            <w:r w:rsidRPr="00B54F51">
              <w:rPr>
                <w:rFonts w:ascii="Times New Roman" w:hAnsi="Times New Roman"/>
              </w:rPr>
              <w:t>2 320 000,00</w:t>
            </w:r>
          </w:p>
        </w:tc>
      </w:tr>
    </w:tbl>
    <w:p w:rsidRPr="00B54F51" w:rsidR="003C330F" w:rsidP="003C330F" w:rsidRDefault="003C330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szCs w:val="22"/>
        </w:rPr>
      </w:pPr>
      <w:r w:rsidRPr="00B54F51">
        <w:rPr>
          <w:b/>
          <w:szCs w:val="22"/>
        </w:rPr>
        <w:t>Место поставки автомобиля</w:t>
      </w:r>
      <w:r w:rsidRPr="00B54F51">
        <w:rPr>
          <w:szCs w:val="22"/>
        </w:rPr>
        <w:t>: Кемеровская область, г. Прокопьевск, ул. Гайдара, 43, пом. 1п.</w:t>
      </w:r>
    </w:p>
    <w:p w:rsidRPr="00B54F51" w:rsidR="003C330F" w:rsidP="003C330F" w:rsidRDefault="003C330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B54F51">
        <w:rPr>
          <w:b/>
          <w:sz w:val="22"/>
          <w:szCs w:val="22"/>
        </w:rPr>
        <w:t>Сроки (периоды) поставки автомобиля</w:t>
      </w:r>
      <w:r w:rsidRPr="00B54F51">
        <w:rPr>
          <w:sz w:val="22"/>
          <w:szCs w:val="22"/>
        </w:rPr>
        <w:t xml:space="preserve">: </w:t>
      </w:r>
      <w:r w:rsidRPr="00B54F51">
        <w:rPr>
          <w:rStyle w:val="FontStyle13"/>
          <w:sz w:val="22"/>
          <w:szCs w:val="22"/>
        </w:rPr>
        <w:t>Поставляемый автомобиль должен быть новым, то есть не бывшим в употреблении.</w:t>
      </w:r>
    </w:p>
    <w:p w:rsidRPr="00B54F51" w:rsidR="003C330F" w:rsidP="003C330F" w:rsidRDefault="003C330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080"/>
        </w:tabs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 xml:space="preserve">Поставщик должен обеспечить поставку автомобиля по адресу: </w:t>
      </w:r>
      <w:r w:rsidRPr="00B54F51">
        <w:rPr>
          <w:szCs w:val="22"/>
        </w:rPr>
        <w:t xml:space="preserve">Кемеровская область, г. Прокопьевск, ул. Гайдара, 43, пом. 1п., </w:t>
      </w:r>
      <w:r w:rsidRPr="00B54F51">
        <w:rPr>
          <w:rStyle w:val="FontStyle13"/>
          <w:sz w:val="22"/>
          <w:szCs w:val="22"/>
        </w:rPr>
        <w:t>стоимость доставки включена в стоимость товара. Дополнительное оборудование должно быть установлено на автомобиль быть сертифицированным.</w:t>
      </w:r>
    </w:p>
    <w:p w:rsidRPr="00B54F51" w:rsidR="003C330F" w:rsidP="003C330F" w:rsidRDefault="003C330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Все характеристики поставляемого Товара должны соответствовать или превосходить минимальные технические характеристики, указанные в Техническом задании.</w:t>
      </w:r>
    </w:p>
    <w:p w:rsidRPr="00B54F51" w:rsidR="003C330F" w:rsidP="003C330F" w:rsidRDefault="003C330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Приемка товара осуществляется на складе «Заказчика» при условии: ответственное лицо «Поставщика» присутствует при передаче поставляемого автомобиля «Заказчику» для предотвращения заводского брака, либо брака допущенного при установке дополнительного оборудования «Поставщиком» на данный автомобиль.</w:t>
      </w:r>
    </w:p>
    <w:p w:rsidRPr="00B54F51" w:rsidR="003C330F" w:rsidP="003C330F" w:rsidRDefault="003C330F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 xml:space="preserve">В случае отсутствия ответственного лица «Поставщика» автомобиль «Заказчиком» принят не будет, в связи с этим все понесенные транспортные расходы и убытки «Поставщик» берет на себя, и согласовывает дату и время поставки автомобиля.  </w:t>
      </w:r>
    </w:p>
    <w:p w:rsidRPr="00B54F51" w:rsidR="003C330F" w:rsidP="003C330F" w:rsidRDefault="003C330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ab/>
        <w:t xml:space="preserve">Поставляемый товар, тара, упаковка и маркировка должны соответствовать действующим ГОСТам, ТУ и СанПиНам, гигиеническим требованиям РФ и иметь сертификаты соответствия производителя. </w:t>
      </w:r>
    </w:p>
    <w:p w:rsidRPr="00B54F51" w:rsidR="003C330F" w:rsidP="003C330F" w:rsidRDefault="003C330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080"/>
        </w:tabs>
        <w:rPr>
          <w:szCs w:val="22"/>
        </w:rPr>
      </w:pPr>
      <w:r w:rsidRPr="00B54F51">
        <w:rPr>
          <w:rStyle w:val="FontStyle13"/>
          <w:sz w:val="22"/>
          <w:szCs w:val="22"/>
        </w:rPr>
        <w:tab/>
      </w:r>
      <w:r w:rsidRPr="00B54F51">
        <w:rPr>
          <w:b/>
          <w:szCs w:val="22"/>
        </w:rPr>
        <w:t xml:space="preserve">Условия поставки товара: </w:t>
      </w:r>
      <w:r w:rsidRPr="00B54F51">
        <w:rPr>
          <w:szCs w:val="22"/>
        </w:rPr>
        <w:t>Поставщик поставляет товар своим транспортом за свой счет.</w:t>
      </w:r>
    </w:p>
    <w:p w:rsidRPr="00B54F51" w:rsidR="003C330F" w:rsidP="003C330F" w:rsidRDefault="003C330F">
      <w:pPr>
        <w:pStyle w:val="ListNum"/>
        <w:numPr>
          <w:ilvl w:val="0"/>
          <w:numId w:val="0"/>
        </w:numPr>
        <w:tabs>
          <w:tab w:val="clear" w:pos="284"/>
          <w:tab w:val="left" w:pos="567"/>
          <w:tab w:val="left" w:pos="1260"/>
        </w:tabs>
        <w:rPr>
          <w:szCs w:val="22"/>
        </w:rPr>
      </w:pPr>
      <w:r w:rsidRPr="00B54F51">
        <w:rPr>
          <w:b/>
          <w:szCs w:val="22"/>
        </w:rPr>
        <w:tab/>
        <w:t>Условия</w:t>
      </w:r>
      <w:r w:rsidRPr="00B54F51">
        <w:rPr>
          <w:szCs w:val="22"/>
        </w:rPr>
        <w:t xml:space="preserve"> </w:t>
      </w:r>
      <w:r w:rsidRPr="00B54F51">
        <w:rPr>
          <w:b/>
          <w:szCs w:val="22"/>
        </w:rPr>
        <w:t>оплаты продукции</w:t>
      </w:r>
      <w:r w:rsidRPr="00B54F51">
        <w:rPr>
          <w:szCs w:val="22"/>
        </w:rPr>
        <w:t>: - После подписания договора «Поставщик» выставляет счет на оплату данного автомобиля с дополнительным оборудованием в размере 10% от данного контракта, «Заказчик» в  течение 10 календарных дней, оплачивает данный счет выставленный «Поставщиком», после поставки автомобиля подписания договора с официальным дилером и актов сдачи-приемки между «Поставщиком» и «Заказчиком»,  «Заказчик» производит окончательный расчет после выставления счета оплаты «Поставщиком» в течении 10 календарных дней.</w:t>
      </w:r>
    </w:p>
    <w:p w:rsidRPr="00B54F51" w:rsidR="003C330F" w:rsidP="003C330F" w:rsidRDefault="003C330F">
      <w:pPr>
        <w:pStyle w:val="ListNum"/>
        <w:numPr>
          <w:ilvl w:val="0"/>
          <w:numId w:val="4"/>
        </w:numPr>
        <w:tabs>
          <w:tab w:val="clear" w:pos="284"/>
          <w:tab w:val="left" w:pos="360"/>
          <w:tab w:val="left" w:pos="1260"/>
        </w:tabs>
        <w:ind w:left="0" w:firstLine="720"/>
        <w:rPr>
          <w:szCs w:val="22"/>
        </w:rPr>
      </w:pPr>
      <w:r w:rsidRPr="00B54F51">
        <w:rPr>
          <w:b/>
          <w:szCs w:val="22"/>
        </w:rPr>
        <w:t>Требования к выполнению поставки.</w:t>
      </w:r>
    </w:p>
    <w:p w:rsidRPr="00B54F51" w:rsidR="003C330F" w:rsidP="003C330F" w:rsidRDefault="003C330F">
      <w:pPr>
        <w:ind w:firstLine="720"/>
        <w:rPr>
          <w:b/>
          <w:sz w:val="22"/>
          <w:szCs w:val="22"/>
        </w:rPr>
      </w:pPr>
      <w:r w:rsidRPr="00B54F51">
        <w:rPr>
          <w:b/>
          <w:sz w:val="22"/>
          <w:szCs w:val="22"/>
        </w:rPr>
        <w:t xml:space="preserve">5.1. </w:t>
      </w:r>
      <w:r w:rsidRPr="00B54F51">
        <w:rPr>
          <w:sz w:val="22"/>
          <w:szCs w:val="22"/>
        </w:rPr>
        <w:t>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Pr="00B54F51" w:rsidR="003C330F" w:rsidP="003C330F" w:rsidRDefault="003C330F">
      <w:pPr>
        <w:ind w:firstLine="720"/>
        <w:rPr>
          <w:b/>
          <w:sz w:val="22"/>
          <w:szCs w:val="22"/>
        </w:rPr>
      </w:pPr>
      <w:r w:rsidRPr="00B54F51">
        <w:rPr>
          <w:b/>
          <w:sz w:val="22"/>
          <w:szCs w:val="22"/>
        </w:rPr>
        <w:t>5.2. Требования к применению  нормативно-технической документации: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Р или паспорт безопасности.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Pr="00B54F51" w:rsidR="003C330F" w:rsidP="003C330F" w:rsidRDefault="003C330F">
      <w:pPr>
        <w:ind w:firstLine="720"/>
        <w:rPr>
          <w:b/>
          <w:sz w:val="22"/>
          <w:szCs w:val="22"/>
        </w:rPr>
      </w:pPr>
      <w:r w:rsidRPr="00B54F51">
        <w:rPr>
          <w:b/>
          <w:sz w:val="22"/>
          <w:szCs w:val="22"/>
        </w:rPr>
        <w:t>5.3. Требования  к организации поставки: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>- Поставляемый автомобиль на день поставки должен быть новым, ранее неиспользованным, изготовленным в 2021 году.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>-  С автомобилем поставляются в полном объеме паспорта, сертификаты и иная необходимая для эксплуатации документация на русском языке на бумажном носителе, предусмотренная заводом изготовителем.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t>- Гарантийный срок продукции должен составлять 24 месяца или 80 000 км пробега, в зависимости от того, что наступит раньше. На отдельные части и агрегаты срок гарантии устанавливается согласно сервисной книжке.</w:t>
      </w:r>
    </w:p>
    <w:p w:rsidRPr="00B54F51" w:rsidR="003C330F" w:rsidP="003C330F" w:rsidRDefault="003C330F">
      <w:pPr>
        <w:ind w:firstLine="720"/>
        <w:rPr>
          <w:sz w:val="22"/>
          <w:szCs w:val="22"/>
        </w:rPr>
      </w:pPr>
      <w:r w:rsidRPr="00B54F51">
        <w:rPr>
          <w:sz w:val="22"/>
          <w:szCs w:val="22"/>
        </w:rPr>
        <w:lastRenderedPageBreak/>
        <w:t xml:space="preserve">- «Заказчик» предоставляет «Поставщику» дополнительное соглашение к договору в котором указаны гарантийные и не гарантийные случаи, регламент по срокам исполнения устранения неисправностей предусмотренных гарантийным случаем, прописать марку </w:t>
      </w:r>
      <w:r w:rsidRPr="00B54F51">
        <w:rPr>
          <w:sz w:val="22"/>
          <w:szCs w:val="22"/>
          <w:lang w:val="en-US"/>
        </w:rPr>
        <w:t>VIN</w:t>
      </w:r>
      <w:r w:rsidRPr="00B54F51">
        <w:rPr>
          <w:sz w:val="22"/>
          <w:szCs w:val="22"/>
        </w:rPr>
        <w:t>-номер кузова, номер двигателя и коробки и иные моменты и условия предусмотренные «Поставщиком».</w:t>
      </w:r>
    </w:p>
    <w:p w:rsidRPr="00B54F51" w:rsidR="003C330F" w:rsidP="003C330F" w:rsidRDefault="003C330F">
      <w:pPr>
        <w:pStyle w:val="ListNum"/>
        <w:numPr>
          <w:ilvl w:val="0"/>
          <w:numId w:val="4"/>
        </w:numPr>
        <w:rPr>
          <w:rStyle w:val="FontStyle13"/>
          <w:b/>
          <w:sz w:val="22"/>
          <w:szCs w:val="22"/>
        </w:rPr>
      </w:pPr>
      <w:r w:rsidRPr="00B54F51">
        <w:rPr>
          <w:rStyle w:val="FontStyle13"/>
          <w:b/>
          <w:sz w:val="22"/>
          <w:szCs w:val="22"/>
        </w:rPr>
        <w:t>Предполагаемый контрагент не должен:</w:t>
      </w:r>
    </w:p>
    <w:p w:rsidRPr="00B54F51" w:rsidR="003C330F" w:rsidP="003C330F" w:rsidRDefault="003C330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иметь задолженности по начисленным налогам, сборам и иным обязательным платежам перед бюджетной системой Российской Федерации;</w:t>
      </w:r>
    </w:p>
    <w:p w:rsidRPr="00B54F51" w:rsidR="003C330F" w:rsidP="003C330F" w:rsidRDefault="003C330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находиться в процессе ликвидации;</w:t>
      </w:r>
    </w:p>
    <w:p w:rsidRPr="00B54F51" w:rsidR="003C330F" w:rsidP="003C330F" w:rsidRDefault="003C330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быть признанным, в установленном действующим законодательством порядке, банкротом;</w:t>
      </w:r>
    </w:p>
    <w:p w:rsidRPr="00B54F51" w:rsidR="003C330F" w:rsidP="003C330F" w:rsidRDefault="003C330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деятельность не должна быть приостановлена.</w:t>
      </w:r>
    </w:p>
    <w:p w:rsidRPr="00B54F51" w:rsidR="003C330F" w:rsidP="003C330F" w:rsidRDefault="003C330F">
      <w:pPr>
        <w:pStyle w:val="Style2"/>
        <w:widowControl/>
        <w:numPr>
          <w:ilvl w:val="0"/>
          <w:numId w:val="5"/>
        </w:numPr>
        <w:tabs>
          <w:tab w:val="left" w:pos="403"/>
        </w:tabs>
        <w:spacing w:line="240" w:lineRule="auto"/>
        <w:ind w:left="0" w:firstLine="720"/>
        <w:jc w:val="both"/>
        <w:rPr>
          <w:rStyle w:val="FontStyle13"/>
          <w:sz w:val="22"/>
          <w:szCs w:val="22"/>
        </w:rPr>
      </w:pPr>
      <w:r w:rsidRPr="00B54F51">
        <w:rPr>
          <w:rStyle w:val="FontStyle13"/>
          <w:sz w:val="22"/>
          <w:szCs w:val="22"/>
        </w:rPr>
        <w:t>не должен находиться в реестре недобросовестных поставщиков (Статья 11 Федерального закона от 21.07.2005 г. № 94-ФЗ «О размещении заказов на поставки товаров, выполнение работ, оказание услуг для государственных и муниципальных нужд»).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</w:p>
    <w:p w:rsidRPr="00B54F51" w:rsidR="003C330F" w:rsidP="003C330F" w:rsidRDefault="003C330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</w:rPr>
      </w:pPr>
      <w:r w:rsidRPr="00B54F51">
        <w:rPr>
          <w:rFonts w:ascii="Times New Roman" w:hAnsi="Times New Roman"/>
          <w:b/>
        </w:rPr>
        <w:t>Требования к маркировке:</w:t>
      </w:r>
    </w:p>
    <w:p w:rsidRPr="00B54F51" w:rsidR="003C330F" w:rsidP="003C330F" w:rsidRDefault="003C330F">
      <w:pPr>
        <w:pStyle w:val="a5"/>
        <w:shd w:val="clear" w:color="auto" w:fill="FFFFFF"/>
        <w:rPr>
          <w:rFonts w:ascii="Times New Roman" w:hAnsi="Times New Roman"/>
        </w:rPr>
      </w:pPr>
      <w:r w:rsidRPr="00B54F51">
        <w:rPr>
          <w:rFonts w:ascii="Times New Roman" w:hAnsi="Times New Roman" w:eastAsia="Times New Roman"/>
          <w:lang w:eastAsia="ru-RU"/>
        </w:rPr>
        <w:t>Автомобиль</w:t>
      </w:r>
      <w:r w:rsidRPr="00B54F51">
        <w:rPr>
          <w:rFonts w:ascii="Times New Roman" w:hAnsi="Times New Roman"/>
        </w:rPr>
        <w:t xml:space="preserve"> должен иметь закреплённую идентификационную пластину, а так же пластины с указанием технических характеристик предусмотренных изготовителем. На автомобиле должен быть нанесен </w:t>
      </w:r>
      <w:r w:rsidRPr="00B54F51">
        <w:rPr>
          <w:rFonts w:ascii="Times New Roman" w:hAnsi="Times New Roman"/>
          <w:lang w:val="en-US"/>
        </w:rPr>
        <w:t>VIN</w:t>
      </w:r>
      <w:r w:rsidRPr="00B54F51">
        <w:rPr>
          <w:rFonts w:ascii="Times New Roman" w:hAnsi="Times New Roman"/>
        </w:rPr>
        <w:t xml:space="preserve"> номер.</w:t>
      </w:r>
    </w:p>
    <w:p w:rsidRPr="00B54F51" w:rsidR="003C330F" w:rsidP="003C330F" w:rsidRDefault="003C330F">
      <w:pPr>
        <w:pStyle w:val="a5"/>
        <w:shd w:val="clear" w:color="auto" w:fill="FFFFFF"/>
        <w:rPr>
          <w:rFonts w:ascii="Times New Roman" w:hAnsi="Times New Roman" w:eastAsia="Times New Roman"/>
          <w:bCs/>
          <w:lang w:eastAsia="ru-RU"/>
        </w:rPr>
      </w:pPr>
    </w:p>
    <w:p w:rsidRPr="00B54F51" w:rsidR="003C330F" w:rsidP="003C330F" w:rsidRDefault="003C330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</w:rPr>
      </w:pPr>
      <w:r w:rsidRPr="00B54F51">
        <w:rPr>
          <w:rFonts w:ascii="Times New Roman" w:hAnsi="Times New Roman"/>
          <w:b/>
        </w:rPr>
        <w:t>Требования к технической документации.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Товар поставляется в комплекте с относящейся к нему документации на русском  языке: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- паспорт транспортного средства должен быть выдан регистрируемыми органами Российской Федерации и быть оригиналом;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- руководство по эксплуатации;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- сервисная книжка.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</w:p>
    <w:p w:rsidRPr="00B54F51" w:rsidR="003C330F" w:rsidP="003C330F" w:rsidRDefault="003C330F">
      <w:pPr>
        <w:pStyle w:val="a5"/>
        <w:numPr>
          <w:ilvl w:val="0"/>
          <w:numId w:val="4"/>
        </w:numPr>
        <w:spacing w:after="160" w:line="256" w:lineRule="auto"/>
        <w:jc w:val="left"/>
        <w:rPr>
          <w:rFonts w:ascii="Times New Roman" w:hAnsi="Times New Roman"/>
          <w:b/>
        </w:rPr>
      </w:pPr>
      <w:r w:rsidRPr="00B54F51">
        <w:rPr>
          <w:rFonts w:ascii="Times New Roman" w:hAnsi="Times New Roman"/>
          <w:b/>
        </w:rPr>
        <w:t>Доп. Требования: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Товар должен быть серийным.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Подготовил: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Начальник общего отдела</w:t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  <w:t>/</w:t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  <w:t>/</w:t>
      </w:r>
      <w:r w:rsidRPr="00B54F51">
        <w:rPr>
          <w:rFonts w:ascii="Times New Roman" w:hAnsi="Times New Roman"/>
        </w:rPr>
        <w:tab/>
        <w:t>А.Е. Мишенин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Согласовал: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Начальник автотранспортного</w:t>
      </w: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Цеха</w:t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  <w:t>/</w:t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  <w:t>/</w:t>
      </w:r>
      <w:r w:rsidRPr="00B54F51">
        <w:rPr>
          <w:rFonts w:ascii="Times New Roman" w:hAnsi="Times New Roman"/>
        </w:rPr>
        <w:tab/>
        <w:t>З.А. Никитюк</w:t>
      </w:r>
    </w:p>
    <w:p w:rsidRPr="00B54F51" w:rsidR="003C330F" w:rsidP="00354491" w:rsidRDefault="003C330F">
      <w:pPr>
        <w:rPr>
          <w:sz w:val="22"/>
          <w:szCs w:val="22"/>
        </w:rPr>
      </w:pPr>
    </w:p>
    <w:p w:rsidRPr="00B54F51" w:rsidR="003C330F" w:rsidP="003C330F" w:rsidRDefault="003C330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>Поставщик:</w:t>
      </w:r>
      <w:r w:rsidRPr="00B54F51" w:rsidR="00354491">
        <w:rPr>
          <w:rFonts w:ascii="Times New Roman" w:hAnsi="Times New Roman"/>
        </w:rPr>
        <w:t xml:space="preserve">                                                        </w:t>
      </w:r>
      <w:r w:rsidR="00B54F51">
        <w:rPr>
          <w:rFonts w:ascii="Times New Roman" w:hAnsi="Times New Roman"/>
        </w:rPr>
        <w:t>/</w:t>
      </w:r>
      <w:r w:rsidRPr="00B54F51" w:rsidR="00354491">
        <w:rPr>
          <w:rFonts w:ascii="Times New Roman" w:hAnsi="Times New Roman"/>
        </w:rPr>
        <w:t xml:space="preserve">                        </w:t>
      </w:r>
      <w:r w:rsidR="00B54F51">
        <w:rPr>
          <w:rFonts w:ascii="Times New Roman" w:hAnsi="Times New Roman"/>
        </w:rPr>
        <w:t>/</w:t>
      </w:r>
      <w:r w:rsidRPr="00B54F51" w:rsidR="00354491">
        <w:rPr>
          <w:rFonts w:ascii="Times New Roman" w:hAnsi="Times New Roman"/>
        </w:rPr>
        <w:t xml:space="preserve"> </w:t>
      </w:r>
      <w:r w:rsidR="00B54F51">
        <w:rPr>
          <w:rFonts w:ascii="Times New Roman" w:hAnsi="Times New Roman"/>
        </w:rPr>
        <w:t xml:space="preserve">     </w:t>
      </w:r>
      <w:r w:rsidRPr="00B54F51" w:rsidR="00354491">
        <w:rPr>
          <w:rFonts w:ascii="Times New Roman" w:hAnsi="Times New Roman"/>
        </w:rPr>
        <w:t xml:space="preserve">       А.А. Геринг </w:t>
      </w:r>
    </w:p>
    <w:p w:rsidRPr="00B54F51" w:rsidR="00BC0EEF" w:rsidP="00BC0EEF" w:rsidRDefault="00BC0EEF">
      <w:pPr>
        <w:pStyle w:val="a5"/>
        <w:rPr>
          <w:rFonts w:ascii="Times New Roman" w:hAnsi="Times New Roman"/>
        </w:rPr>
      </w:pP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  <w:r w:rsidRPr="00B54F51">
        <w:rPr>
          <w:rFonts w:ascii="Times New Roman" w:hAnsi="Times New Roman"/>
        </w:rPr>
        <w:tab/>
      </w:r>
    </w:p>
    <w:p w:rsidR="00AE3611" w:rsidRDefault="00AE3611"/>
    <w:sectPr w:rsidR="00AE3611" w:rsidSect="00B54F51">
      <w:headerReference w:type="default" r:id="rId8"/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F2" w:rsidRDefault="00F906F2">
      <w:pPr>
        <w:spacing w:after="0"/>
      </w:pPr>
      <w:r>
        <w:separator/>
      </w:r>
    </w:p>
  </w:endnote>
  <w:endnote w:type="continuationSeparator" w:id="0">
    <w:p w:rsidR="00F906F2" w:rsidRDefault="00F906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F2" w:rsidRDefault="00F906F2">
      <w:pPr>
        <w:spacing w:after="0"/>
      </w:pPr>
      <w:r>
        <w:separator/>
      </w:r>
    </w:p>
  </w:footnote>
  <w:footnote w:type="continuationSeparator" w:id="0">
    <w:p w:rsidR="00F906F2" w:rsidRDefault="00F906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15B" w:rsidRPr="00110B92" w:rsidRDefault="00BC0EEF" w:rsidP="00141724">
    <w:pPr>
      <w:pStyle w:val="a3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5A1A25">
      <w:rPr>
        <w:sz w:val="20"/>
      </w:rPr>
      <w:t>1</w:t>
    </w:r>
    <w:r w:rsidRPr="00110B92">
      <w:rPr>
        <w:sz w:val="20"/>
      </w:rPr>
      <w:fldChar w:fldCharType="end"/>
    </w:r>
  </w:p>
  <w:p w:rsidR="0001415B" w:rsidRDefault="005A1A25">
    <w:pPr>
      <w:pStyle w:val="a3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81A"/>
    <w:multiLevelType w:val="multilevel"/>
    <w:tmpl w:val="A72CCC4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95C43"/>
    <w:multiLevelType w:val="multilevel"/>
    <w:tmpl w:val="809434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D0B1B4D"/>
    <w:multiLevelType w:val="hybridMultilevel"/>
    <w:tmpl w:val="BA06ED9A"/>
    <w:lvl w:ilvl="0" w:tplc="FFFFFFFF">
      <w:start w:val="1"/>
      <w:numFmt w:val="decimal"/>
      <w:pStyle w:val="ListNum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b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501"/>
        </w:tabs>
        <w:ind w:left="141" w:firstLine="0"/>
      </w:pPr>
      <w:rPr>
        <w:rFonts w:cs="Times New Roman"/>
      </w:rPr>
    </w:lvl>
  </w:abstractNum>
  <w:abstractNum w:abstractNumId="5">
    <w:nsid w:val="48F534CF"/>
    <w:multiLevelType w:val="multilevel"/>
    <w:tmpl w:val="290E5F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87620"/>
    <w:multiLevelType w:val="hybridMultilevel"/>
    <w:tmpl w:val="2A9CF4A2"/>
    <w:lvl w:ilvl="0" w:tplc="98A806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EF"/>
    <w:rsid w:val="0023750E"/>
    <w:rsid w:val="00354491"/>
    <w:rsid w:val="003C330F"/>
    <w:rsid w:val="004E053D"/>
    <w:rsid w:val="00586A19"/>
    <w:rsid w:val="005A1A25"/>
    <w:rsid w:val="00825452"/>
    <w:rsid w:val="00A13B5F"/>
    <w:rsid w:val="00A43679"/>
    <w:rsid w:val="00AE3611"/>
    <w:rsid w:val="00B54F51"/>
    <w:rsid w:val="00BC0EEF"/>
    <w:rsid w:val="00BE6C4D"/>
    <w:rsid w:val="00F9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E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0EE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C0EE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C0EE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C0EE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BC0EE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C0EE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C0EEF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BC0EE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BC0EE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C0EEF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E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E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0EEF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BC0EE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3">
    <w:name w:val="Body Text Indent 3"/>
    <w:basedOn w:val="a"/>
    <w:link w:val="30"/>
    <w:rsid w:val="00BC0EEF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BC0EEF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">
    <w:name w:val="Основной текст 21"/>
    <w:basedOn w:val="a"/>
    <w:rsid w:val="00BC0EEF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BC0EEF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BC0EEF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BC0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BC0EEF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ListNum">
    <w:name w:val="ListNum"/>
    <w:basedOn w:val="a"/>
    <w:rsid w:val="00BC0EEF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BC0EEF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0E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3242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9</cp:revision>
  <cp:lastPrinted>2021-10-12T02:13:00Z</cp:lastPrinted>
  <dcterms:created xsi:type="dcterms:W3CDTF">2021-10-11T02:29:00Z</dcterms:created>
  <dcterms:modified xsi:type="dcterms:W3CDTF">2021-10-12T02:13:00Z</dcterms:modified>
</cp:coreProperties>
</file>