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F4704" w14:textId="77777777" w:rsidR="00D6295C" w:rsidRPr="00214624" w:rsidRDefault="00D6295C" w:rsidP="00D6295C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214624">
        <w:rPr>
          <w:rFonts w:eastAsiaTheme="minorHAnsi"/>
          <w:sz w:val="22"/>
          <w:szCs w:val="22"/>
          <w:lang w:eastAsia="en-US"/>
        </w:rPr>
        <w:t>Приложение 2 к Приложению № 6</w:t>
      </w:r>
    </w:p>
    <w:p w14:paraId="6D341887" w14:textId="29061DAC" w:rsidR="00D6295C" w:rsidRPr="00214624" w:rsidRDefault="00D6295C" w:rsidP="00D6295C">
      <w:pPr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214624">
        <w:rPr>
          <w:rFonts w:eastAsiaTheme="minorHAnsi"/>
          <w:sz w:val="22"/>
          <w:szCs w:val="22"/>
          <w:lang w:eastAsia="en-US"/>
        </w:rPr>
        <w:t>к Договору подряда №</w:t>
      </w:r>
      <w:r w:rsidR="0098087D">
        <w:rPr>
          <w:sz w:val="22"/>
          <w:szCs w:val="22"/>
        </w:rPr>
        <w:t>83/2020</w:t>
      </w:r>
      <w:r w:rsidRPr="00214624">
        <w:rPr>
          <w:rFonts w:eastAsiaTheme="minorHAnsi"/>
          <w:sz w:val="22"/>
          <w:szCs w:val="22"/>
          <w:lang w:eastAsia="en-US"/>
        </w:rPr>
        <w:t xml:space="preserve"> </w:t>
      </w:r>
    </w:p>
    <w:p w14:paraId="029DD61A" w14:textId="1F1F11E3" w:rsidR="00D6295C" w:rsidRPr="00214624" w:rsidRDefault="00D6295C" w:rsidP="00D6295C">
      <w:pPr>
        <w:spacing w:line="276" w:lineRule="auto"/>
        <w:ind w:left="4820"/>
        <w:jc w:val="right"/>
        <w:rPr>
          <w:rFonts w:eastAsiaTheme="minorHAnsi"/>
          <w:sz w:val="22"/>
          <w:szCs w:val="22"/>
        </w:rPr>
      </w:pPr>
      <w:r w:rsidRPr="00214624">
        <w:rPr>
          <w:rFonts w:eastAsiaTheme="minorHAnsi"/>
          <w:sz w:val="22"/>
          <w:szCs w:val="22"/>
        </w:rPr>
        <w:t xml:space="preserve">от </w:t>
      </w:r>
      <w:r w:rsidRPr="00214624">
        <w:rPr>
          <w:rFonts w:eastAsiaTheme="minorHAnsi"/>
          <w:sz w:val="22"/>
          <w:szCs w:val="22"/>
          <w:lang w:eastAsia="en-US"/>
        </w:rPr>
        <w:t>«</w:t>
      </w:r>
      <w:r w:rsidR="0098087D">
        <w:rPr>
          <w:rFonts w:eastAsiaTheme="minorHAnsi"/>
          <w:sz w:val="22"/>
          <w:szCs w:val="22"/>
          <w:lang w:eastAsia="en-US"/>
        </w:rPr>
        <w:t>24</w:t>
      </w:r>
      <w:r w:rsidRPr="00214624">
        <w:rPr>
          <w:rFonts w:eastAsiaTheme="minorHAnsi"/>
          <w:sz w:val="22"/>
          <w:szCs w:val="22"/>
          <w:lang w:eastAsia="en-US"/>
        </w:rPr>
        <w:t xml:space="preserve">» </w:t>
      </w:r>
      <w:r w:rsidR="0098087D">
        <w:rPr>
          <w:rFonts w:eastAsiaTheme="minorHAnsi"/>
          <w:sz w:val="22"/>
          <w:szCs w:val="22"/>
          <w:lang w:eastAsia="en-US"/>
        </w:rPr>
        <w:t>августа</w:t>
      </w:r>
      <w:r w:rsidRPr="00214624">
        <w:rPr>
          <w:rFonts w:eastAsiaTheme="minorHAnsi"/>
          <w:sz w:val="22"/>
          <w:szCs w:val="22"/>
          <w:lang w:eastAsia="en-US"/>
        </w:rPr>
        <w:t xml:space="preserve"> </w:t>
      </w:r>
      <w:r w:rsidRPr="00214624">
        <w:rPr>
          <w:rFonts w:eastAsiaTheme="minorHAnsi"/>
          <w:sz w:val="22"/>
          <w:szCs w:val="22"/>
        </w:rPr>
        <w:t>20</w:t>
      </w:r>
      <w:r w:rsidR="0098087D">
        <w:rPr>
          <w:rFonts w:eastAsiaTheme="minorHAnsi"/>
          <w:sz w:val="22"/>
          <w:szCs w:val="22"/>
          <w:lang w:eastAsia="en-US"/>
        </w:rPr>
        <w:t>20</w:t>
      </w:r>
      <w:bookmarkStart w:id="0" w:name="_GoBack"/>
      <w:bookmarkEnd w:id="0"/>
      <w:r w:rsidRPr="00214624">
        <w:rPr>
          <w:rFonts w:eastAsiaTheme="minorHAnsi"/>
          <w:sz w:val="22"/>
          <w:szCs w:val="22"/>
        </w:rPr>
        <w:t xml:space="preserve"> г. </w:t>
      </w:r>
    </w:p>
    <w:p w14:paraId="7C2B5C03" w14:textId="77777777" w:rsidR="00D6295C" w:rsidRPr="00AC360E" w:rsidRDefault="00D6295C" w:rsidP="00D6295C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</w:rPr>
      </w:pPr>
    </w:p>
    <w:p w14:paraId="2675E49E" w14:textId="77777777" w:rsidR="00D6295C" w:rsidRPr="000D5CAE" w:rsidRDefault="00D6295C" w:rsidP="00D6295C">
      <w:pPr>
        <w:jc w:val="center"/>
      </w:pPr>
      <w:r w:rsidRPr="000D5CAE">
        <w:t>Согласие</w:t>
      </w:r>
    </w:p>
    <w:p w14:paraId="13D03FD1" w14:textId="77777777" w:rsidR="00D6295C" w:rsidRPr="000D5CAE" w:rsidRDefault="00D6295C" w:rsidP="00D6295C">
      <w:pPr>
        <w:jc w:val="center"/>
      </w:pPr>
      <w:r w:rsidRPr="000D5CAE">
        <w:t xml:space="preserve">на обработку и передачу персональных и иных охраняемых законом данных </w:t>
      </w:r>
    </w:p>
    <w:p w14:paraId="372CF42B" w14:textId="77777777" w:rsidR="00D6295C" w:rsidRPr="000D5CAE" w:rsidRDefault="00D6295C" w:rsidP="00D6295C">
      <w:pPr>
        <w:jc w:val="center"/>
        <w:rPr>
          <w:b/>
        </w:rPr>
      </w:pPr>
      <w:r w:rsidRPr="000D5CAE">
        <w:rPr>
          <w:b/>
        </w:rPr>
        <w:t>/форма/</w:t>
      </w:r>
    </w:p>
    <w:p w14:paraId="09D847E8" w14:textId="77777777" w:rsidR="00A9065E" w:rsidRPr="00744FDA" w:rsidRDefault="00A9065E" w:rsidP="00A9065E">
      <w:pPr>
        <w:spacing w:after="0"/>
        <w:jc w:val="center"/>
      </w:pPr>
    </w:p>
    <w:p w14:paraId="494B3545" w14:textId="77777777" w:rsidR="00A9065E" w:rsidRPr="00744FDA" w:rsidRDefault="00A9065E" w:rsidP="00A9065E">
      <w:pPr>
        <w:widowControl w:val="0"/>
        <w:spacing w:after="0"/>
      </w:pPr>
    </w:p>
    <w:p w14:paraId="6547756D" w14:textId="77777777" w:rsidR="00A9065E" w:rsidRPr="00744FDA" w:rsidRDefault="00A9065E" w:rsidP="00744FDA">
      <w:pPr>
        <w:widowControl w:val="0"/>
        <w:autoSpaceDE w:val="0"/>
        <w:autoSpaceDN w:val="0"/>
        <w:adjustRightInd w:val="0"/>
        <w:spacing w:after="0"/>
      </w:pPr>
      <w:r w:rsidRPr="00744FDA">
        <w:rPr>
          <w:snapToGrid w:val="0"/>
        </w:rPr>
        <w:t xml:space="preserve">Настоящим </w:t>
      </w:r>
      <w:r w:rsidR="00744FDA" w:rsidRPr="00744FDA">
        <w:rPr>
          <w:color w:val="000000"/>
          <w:u w:val="single"/>
        </w:rPr>
        <w:t>Общество с ограниченной ответственностью «Интеллектуальные энергетические технологии»</w:t>
      </w:r>
    </w:p>
    <w:p w14:paraId="0170BCE1" w14:textId="77777777" w:rsidR="00A9065E" w:rsidRPr="00744FDA" w:rsidRDefault="00A9065E" w:rsidP="00744FDA">
      <w:pPr>
        <w:tabs>
          <w:tab w:val="left" w:pos="1080"/>
        </w:tabs>
        <w:rPr>
          <w:color w:val="000000"/>
          <w:u w:val="single"/>
        </w:rPr>
      </w:pPr>
      <w:r w:rsidRPr="00744FDA">
        <w:t xml:space="preserve">Адрес регистрации: </w:t>
      </w:r>
      <w:r w:rsidR="00744FDA" w:rsidRPr="00744FDA">
        <w:rPr>
          <w:color w:val="000000"/>
          <w:u w:val="single"/>
        </w:rPr>
        <w:t xml:space="preserve">660061, Г. Красноярск, ул. Калинина, </w:t>
      </w:r>
      <w:proofErr w:type="spellStart"/>
      <w:r w:rsidR="00744FDA" w:rsidRPr="00744FDA">
        <w:rPr>
          <w:color w:val="000000"/>
          <w:u w:val="single"/>
        </w:rPr>
        <w:t>зд</w:t>
      </w:r>
      <w:proofErr w:type="spellEnd"/>
      <w:r w:rsidR="00744FDA" w:rsidRPr="00744FDA">
        <w:rPr>
          <w:color w:val="000000"/>
          <w:u w:val="single"/>
        </w:rPr>
        <w:t>. 75/8, оф. 2-03</w:t>
      </w:r>
    </w:p>
    <w:p w14:paraId="5D0AB4E4" w14:textId="77777777" w:rsidR="00A9065E" w:rsidRPr="00744FDA" w:rsidRDefault="00A9065E" w:rsidP="00744FDA">
      <w:pPr>
        <w:autoSpaceDE w:val="0"/>
        <w:autoSpaceDN w:val="0"/>
        <w:adjustRightInd w:val="0"/>
        <w:ind w:firstLine="1"/>
        <w:rPr>
          <w:b/>
          <w:i/>
          <w:snapToGrid w:val="0"/>
          <w:u w:val="single"/>
        </w:rPr>
      </w:pPr>
      <w:r w:rsidRPr="00744FDA">
        <w:rPr>
          <w:u w:val="single"/>
        </w:rPr>
        <w:t xml:space="preserve">Свидетельство о регистрации: </w:t>
      </w:r>
      <w:r w:rsidR="00744FDA" w:rsidRPr="00744FDA">
        <w:rPr>
          <w:u w:val="single"/>
        </w:rPr>
        <w:t>№2162468165143 от 15.02.2016 г. Межрайонная Инспекция Федеральной налоговой службы №23 по Красноярскому краю</w:t>
      </w:r>
      <w:r w:rsidR="00744FDA" w:rsidRPr="00744FDA">
        <w:rPr>
          <w:b/>
          <w:i/>
          <w:snapToGrid w:val="0"/>
          <w:u w:val="single"/>
        </w:rPr>
        <w:t xml:space="preserve"> </w:t>
      </w:r>
    </w:p>
    <w:p w14:paraId="7ECA6EA9" w14:textId="77777777" w:rsidR="00744FDA" w:rsidRPr="00744FDA" w:rsidRDefault="00744FDA" w:rsidP="00744FDA">
      <w:pPr>
        <w:autoSpaceDE w:val="0"/>
        <w:autoSpaceDN w:val="0"/>
        <w:adjustRightInd w:val="0"/>
        <w:ind w:firstLine="1"/>
        <w:rPr>
          <w:b/>
          <w:snapToGrid w:val="0"/>
        </w:rPr>
      </w:pPr>
      <w:r w:rsidRPr="00744FDA">
        <w:rPr>
          <w:b/>
          <w:snapToGrid w:val="0"/>
        </w:rPr>
        <w:t xml:space="preserve">ИНН </w:t>
      </w:r>
      <w:r w:rsidRPr="00744FDA">
        <w:rPr>
          <w:snapToGrid w:val="0"/>
        </w:rPr>
        <w:t>2463099657</w:t>
      </w:r>
    </w:p>
    <w:p w14:paraId="37043AE9" w14:textId="77777777" w:rsidR="00744FDA" w:rsidRPr="00744FDA" w:rsidRDefault="00744FDA" w:rsidP="00744FDA">
      <w:pPr>
        <w:autoSpaceDE w:val="0"/>
        <w:autoSpaceDN w:val="0"/>
        <w:adjustRightInd w:val="0"/>
        <w:rPr>
          <w:snapToGrid w:val="0"/>
        </w:rPr>
      </w:pPr>
      <w:r w:rsidRPr="00744FDA">
        <w:rPr>
          <w:b/>
          <w:snapToGrid w:val="0"/>
        </w:rPr>
        <w:t xml:space="preserve">КПП </w:t>
      </w:r>
      <w:r w:rsidRPr="00744FDA">
        <w:rPr>
          <w:snapToGrid w:val="0"/>
        </w:rPr>
        <w:t>246301001</w:t>
      </w:r>
    </w:p>
    <w:p w14:paraId="3854DDAD" w14:textId="77777777" w:rsidR="00A9065E" w:rsidRPr="00744FDA" w:rsidRDefault="00744FDA" w:rsidP="00744FDA">
      <w:pPr>
        <w:widowControl w:val="0"/>
        <w:autoSpaceDE w:val="0"/>
        <w:autoSpaceDN w:val="0"/>
        <w:adjustRightInd w:val="0"/>
        <w:spacing w:after="0"/>
      </w:pPr>
      <w:r w:rsidRPr="00744FDA">
        <w:rPr>
          <w:b/>
          <w:snapToGrid w:val="0"/>
        </w:rPr>
        <w:t>ОГРН</w:t>
      </w:r>
      <w:r w:rsidRPr="00744FDA">
        <w:rPr>
          <w:b/>
          <w:i/>
          <w:snapToGrid w:val="0"/>
        </w:rPr>
        <w:t xml:space="preserve"> </w:t>
      </w:r>
      <w:r w:rsidRPr="00744FDA">
        <w:rPr>
          <w:snapToGrid w:val="0"/>
        </w:rPr>
        <w:t>1162468058103</w:t>
      </w:r>
    </w:p>
    <w:p w14:paraId="3F9B2BFA" w14:textId="77777777" w:rsidR="0028077A" w:rsidRDefault="00744FDA" w:rsidP="00D6295C">
      <w:pPr>
        <w:textAlignment w:val="baseline"/>
        <w:rPr>
          <w:b/>
          <w:i/>
        </w:rPr>
      </w:pPr>
      <w:r w:rsidRPr="00744FDA">
        <w:rPr>
          <w:snapToGrid w:val="0"/>
        </w:rPr>
        <w:t>в лице Генерального директора</w:t>
      </w:r>
      <w:r w:rsidRPr="00744FDA">
        <w:rPr>
          <w:b/>
          <w:i/>
          <w:snapToGrid w:val="0"/>
        </w:rPr>
        <w:t xml:space="preserve"> </w:t>
      </w:r>
      <w:r w:rsidRPr="00744FDA">
        <w:t>Савченко Артема Викторовича, зарегистрированного по адресу: г. Красноярск, пр. Свободный, д.64 «г», кв. 24, документ, удостоверяющий личность : паспорт 0402 452755, выдан УВД г. Ачинска Красноярского края, 28.08.2002 г., к/п 242-010</w:t>
      </w:r>
      <w:r w:rsidRPr="00744FDA">
        <w:rPr>
          <w:bCs/>
          <w:i/>
          <w:iCs/>
          <w:snapToGrid w:val="0"/>
        </w:rPr>
        <w:t xml:space="preserve">, </w:t>
      </w:r>
      <w:r w:rsidRPr="00744FDA">
        <w:rPr>
          <w:snapToGrid w:val="0"/>
        </w:rPr>
        <w:t>действующего на основании Устава</w:t>
      </w:r>
      <w:r w:rsidR="00A9065E" w:rsidRPr="00744FDA">
        <w:t>,</w:t>
      </w:r>
      <w:r w:rsidR="00A9065E" w:rsidRPr="00744FDA">
        <w:rPr>
          <w:b/>
          <w:i/>
        </w:rPr>
        <w:t xml:space="preserve"> </w:t>
      </w:r>
      <w:bookmarkStart w:id="1" w:name="_Toc371577639"/>
      <w:bookmarkStart w:id="2" w:name="_Toc371578790"/>
    </w:p>
    <w:p w14:paraId="32F8B881" w14:textId="4F886BC4" w:rsidR="00D6295C" w:rsidRPr="000D5CAE" w:rsidRDefault="00D6295C" w:rsidP="00D6295C">
      <w:pPr>
        <w:textAlignment w:val="baseline"/>
      </w:pPr>
      <w:r w:rsidRPr="000D5CAE"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обработку и передачу Покупателем – </w:t>
      </w:r>
      <w:r>
        <w:t>Обществом с ограниченной ответственностью</w:t>
      </w:r>
      <w:r w:rsidRPr="000D5CAE">
        <w:t xml:space="preserve"> «</w:t>
      </w:r>
      <w:r>
        <w:t>ОЭСК</w:t>
      </w:r>
      <w:r w:rsidRPr="000D5CAE">
        <w:t>» (</w:t>
      </w:r>
      <w:r>
        <w:t>ОО</w:t>
      </w:r>
      <w:r w:rsidRPr="000D5CAE">
        <w:t>О «</w:t>
      </w:r>
      <w:r>
        <w:t>ОЭСК</w:t>
      </w:r>
      <w:r w:rsidRPr="000D5CAE">
        <w:t xml:space="preserve">»), место нахождения: </w:t>
      </w:r>
      <w:r>
        <w:t>Кемеровская область - Кузбасс</w:t>
      </w:r>
      <w:r w:rsidRPr="000D5CAE">
        <w:t>, г.</w:t>
      </w:r>
      <w:r>
        <w:t xml:space="preserve"> </w:t>
      </w:r>
      <w:r w:rsidRPr="000D5CAE">
        <w:t>П</w:t>
      </w:r>
      <w:r>
        <w:t>рокопьевск</w:t>
      </w:r>
      <w:r w:rsidRPr="000D5CAE">
        <w:t xml:space="preserve">, ул. </w:t>
      </w:r>
      <w:r>
        <w:t>Гайдара</w:t>
      </w:r>
      <w:r w:rsidRPr="000D5CAE">
        <w:t xml:space="preserve">, дом </w:t>
      </w:r>
      <w:r>
        <w:t>43</w:t>
      </w:r>
      <w:r w:rsidRPr="000D5CAE">
        <w:t>,</w:t>
      </w:r>
      <w:r>
        <w:t xml:space="preserve"> помещение 1п,</w:t>
      </w:r>
      <w:r w:rsidRPr="000D5CAE">
        <w:t xml:space="preserve"> ИНН: </w:t>
      </w:r>
      <w:r w:rsidRPr="00C64BA3">
        <w:t>4223052779</w:t>
      </w:r>
      <w:r w:rsidRPr="000D5CAE">
        <w:t>, следующих своих данных:</w:t>
      </w:r>
      <w:bookmarkEnd w:id="1"/>
      <w:bookmarkEnd w:id="2"/>
    </w:p>
    <w:p w14:paraId="0ACAEB35" w14:textId="77777777" w:rsidR="00D6295C" w:rsidRPr="000D5CAE" w:rsidRDefault="00D6295C" w:rsidP="00D629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textAlignment w:val="baseline"/>
      </w:pPr>
      <w:bookmarkStart w:id="3" w:name="_Toc371577640"/>
      <w:bookmarkStart w:id="4" w:name="_Toc371578791"/>
      <w:r w:rsidRPr="000D5CAE"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"/>
      <w:bookmarkEnd w:id="4"/>
    </w:p>
    <w:p w14:paraId="25AE0887" w14:textId="77777777" w:rsidR="00D6295C" w:rsidRPr="000D5CAE" w:rsidRDefault="00D6295C" w:rsidP="00D629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textAlignment w:val="baseline"/>
      </w:pPr>
      <w:bookmarkStart w:id="5" w:name="_Toc371577641"/>
      <w:bookmarkStart w:id="6" w:name="_Toc371578792"/>
      <w:r w:rsidRPr="000D5CAE">
        <w:t>иных охраняемых законом данных: _____________________________.</w:t>
      </w:r>
      <w:bookmarkEnd w:id="5"/>
      <w:bookmarkEnd w:id="6"/>
    </w:p>
    <w:p w14:paraId="2089E655" w14:textId="77777777" w:rsidR="00D6295C" w:rsidRPr="000D5CAE" w:rsidRDefault="00D6295C" w:rsidP="00D6295C">
      <w:pPr>
        <w:jc w:val="center"/>
        <w:textAlignment w:val="baseline"/>
      </w:pPr>
      <w:r w:rsidRPr="000D5CAE">
        <w:t xml:space="preserve">                                                </w:t>
      </w:r>
      <w:bookmarkStart w:id="7" w:name="_Toc371577642"/>
      <w:bookmarkStart w:id="8" w:name="_Toc371578793"/>
      <w:r w:rsidRPr="000D5CAE">
        <w:t>(указать каких)</w:t>
      </w:r>
      <w:bookmarkEnd w:id="7"/>
      <w:bookmarkEnd w:id="8"/>
    </w:p>
    <w:p w14:paraId="655602B3" w14:textId="77777777" w:rsidR="00D6295C" w:rsidRPr="000D5CAE" w:rsidRDefault="00D6295C" w:rsidP="00D6295C">
      <w:pPr>
        <w:textAlignment w:val="baseline"/>
      </w:pPr>
      <w:bookmarkStart w:id="9" w:name="_Toc371577643"/>
      <w:bookmarkStart w:id="10" w:name="_Toc371578794"/>
      <w:r w:rsidRPr="000D5CAE"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9"/>
      <w:bookmarkEnd w:id="10"/>
    </w:p>
    <w:p w14:paraId="2FB2733B" w14:textId="77777777" w:rsidR="00D6295C" w:rsidRPr="000D5CAE" w:rsidRDefault="00D6295C" w:rsidP="00D629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textAlignment w:val="baseline"/>
      </w:pPr>
      <w:bookmarkStart w:id="11" w:name="_Toc371577644"/>
      <w:bookmarkStart w:id="12" w:name="_Toc371578795"/>
      <w:r w:rsidRPr="000D5CAE">
        <w:t>запрет на разглашение указанных сведений;</w:t>
      </w:r>
      <w:bookmarkEnd w:id="11"/>
      <w:bookmarkEnd w:id="12"/>
    </w:p>
    <w:p w14:paraId="6BFB6EFB" w14:textId="77777777" w:rsidR="00D6295C" w:rsidRPr="000D5CAE" w:rsidRDefault="00D6295C" w:rsidP="00D629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textAlignment w:val="baseline"/>
      </w:pPr>
      <w:bookmarkStart w:id="13" w:name="_Toc371577645"/>
      <w:bookmarkStart w:id="14" w:name="_Toc371578796"/>
      <w:r w:rsidRPr="000D5CAE">
        <w:t>требования к специальному режиму хранения указанных сведений и доступа к ним;</w:t>
      </w:r>
      <w:bookmarkEnd w:id="13"/>
      <w:bookmarkEnd w:id="14"/>
    </w:p>
    <w:p w14:paraId="27DD7724" w14:textId="77777777" w:rsidR="00D6295C" w:rsidRPr="000D5CAE" w:rsidRDefault="00D6295C" w:rsidP="00D629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textAlignment w:val="baseline"/>
      </w:pPr>
      <w:bookmarkStart w:id="15" w:name="_Toc371577646"/>
      <w:bookmarkStart w:id="16" w:name="_Toc371578797"/>
      <w:r w:rsidRPr="000D5CAE">
        <w:t>ответственность за утрату документов, содержащих указанные сведения, или за разглашение таких сведений.</w:t>
      </w:r>
      <w:bookmarkEnd w:id="15"/>
      <w:bookmarkEnd w:id="16"/>
    </w:p>
    <w:p w14:paraId="76305F8A" w14:textId="77777777" w:rsidR="00D6295C" w:rsidRPr="000D5CAE" w:rsidRDefault="00D6295C" w:rsidP="00D6295C">
      <w:pPr>
        <w:textAlignment w:val="baseline"/>
      </w:pPr>
      <w:bookmarkStart w:id="17" w:name="_Toc371577647"/>
      <w:bookmarkStart w:id="18" w:name="_Toc371578798"/>
      <w:r w:rsidRPr="000D5CAE"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17"/>
      <w:bookmarkEnd w:id="18"/>
    </w:p>
    <w:p w14:paraId="69B4115B" w14:textId="50E9586C" w:rsidR="00A9065E" w:rsidRDefault="00D6295C" w:rsidP="00D6295C">
      <w:pPr>
        <w:textAlignment w:val="baseline"/>
      </w:pPr>
      <w:r w:rsidRPr="000D5CAE">
        <w:tab/>
        <w:t>Настоящее соглашение действует с даты его подписания до дня его отзыва в письменной форме.</w:t>
      </w:r>
    </w:p>
    <w:p w14:paraId="22F1F7B6" w14:textId="77777777" w:rsidR="00D6295C" w:rsidRPr="00D6295C" w:rsidRDefault="00D6295C" w:rsidP="00D6295C">
      <w:pPr>
        <w:textAlignment w:val="baseline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410"/>
        <w:gridCol w:w="3509"/>
      </w:tblGrid>
      <w:tr w:rsidR="00D6295C" w14:paraId="5A8CDF22" w14:textId="77777777" w:rsidTr="00DF712A">
        <w:tc>
          <w:tcPr>
            <w:tcW w:w="3652" w:type="dxa"/>
          </w:tcPr>
          <w:p w14:paraId="63116C7C" w14:textId="01AA4B88" w:rsidR="00D6295C" w:rsidRDefault="00D6295C" w:rsidP="00D6295C">
            <w:pPr>
              <w:spacing w:after="0"/>
              <w:jc w:val="left"/>
            </w:pPr>
            <w:r>
              <w:t xml:space="preserve">Генеральный директор ООО «Инэнерготех»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E7BC856" w14:textId="77777777" w:rsidR="00D6295C" w:rsidRDefault="00D6295C" w:rsidP="00D6295C">
            <w:pPr>
              <w:spacing w:after="0"/>
              <w:jc w:val="left"/>
            </w:pPr>
          </w:p>
        </w:tc>
        <w:tc>
          <w:tcPr>
            <w:tcW w:w="3509" w:type="dxa"/>
          </w:tcPr>
          <w:p w14:paraId="35020879" w14:textId="77777777" w:rsidR="00D6295C" w:rsidRDefault="00D6295C" w:rsidP="00D6295C">
            <w:pPr>
              <w:spacing w:after="0"/>
              <w:jc w:val="left"/>
            </w:pPr>
          </w:p>
          <w:p w14:paraId="5DC1454F" w14:textId="048D1F9A" w:rsidR="00D6295C" w:rsidRPr="00D6295C" w:rsidRDefault="00D6295C" w:rsidP="00D6295C">
            <w:pPr>
              <w:spacing w:after="0"/>
              <w:jc w:val="right"/>
            </w:pPr>
            <w:r>
              <w:t>А.В. Савченко</w:t>
            </w:r>
          </w:p>
        </w:tc>
      </w:tr>
      <w:tr w:rsidR="00D6295C" w14:paraId="000342D9" w14:textId="77777777" w:rsidTr="00DF712A">
        <w:tc>
          <w:tcPr>
            <w:tcW w:w="3652" w:type="dxa"/>
          </w:tcPr>
          <w:p w14:paraId="35F9998C" w14:textId="77777777" w:rsidR="00D6295C" w:rsidRDefault="00D6295C" w:rsidP="00D6295C">
            <w:pPr>
              <w:spacing w:after="0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4960199" w14:textId="77777777" w:rsidR="00D6295C" w:rsidRDefault="00D6295C" w:rsidP="00D6295C">
            <w:pPr>
              <w:spacing w:after="0"/>
              <w:jc w:val="left"/>
            </w:pPr>
          </w:p>
          <w:p w14:paraId="43847251" w14:textId="697BFC96" w:rsidR="00214624" w:rsidRDefault="00214624" w:rsidP="00D6295C">
            <w:pPr>
              <w:spacing w:after="0"/>
              <w:jc w:val="left"/>
            </w:pPr>
          </w:p>
        </w:tc>
        <w:tc>
          <w:tcPr>
            <w:tcW w:w="3509" w:type="dxa"/>
          </w:tcPr>
          <w:p w14:paraId="30AB1811" w14:textId="77777777" w:rsidR="00214624" w:rsidRDefault="00214624" w:rsidP="00214624">
            <w:pPr>
              <w:spacing w:after="0"/>
              <w:jc w:val="right"/>
            </w:pPr>
          </w:p>
          <w:p w14:paraId="4B225AD4" w14:textId="19C83522" w:rsidR="00D6295C" w:rsidRDefault="00214624" w:rsidP="00214624">
            <w:pPr>
              <w:spacing w:after="0"/>
              <w:jc w:val="right"/>
            </w:pPr>
            <w:r>
              <w:t>«___»_________2020 г.</w:t>
            </w:r>
          </w:p>
        </w:tc>
      </w:tr>
    </w:tbl>
    <w:p w14:paraId="6F11B30B" w14:textId="77777777" w:rsidR="00F63C02" w:rsidRDefault="00F63C02" w:rsidP="00A9065E">
      <w:pPr>
        <w:spacing w:after="0"/>
        <w:jc w:val="left"/>
      </w:pPr>
    </w:p>
    <w:sectPr w:rsidR="00F63C02" w:rsidSect="00744F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B5"/>
    <w:rsid w:val="00214624"/>
    <w:rsid w:val="0028077A"/>
    <w:rsid w:val="003826B5"/>
    <w:rsid w:val="00744FDA"/>
    <w:rsid w:val="0098087D"/>
    <w:rsid w:val="00A9065E"/>
    <w:rsid w:val="00CA5B22"/>
    <w:rsid w:val="00D6295C"/>
    <w:rsid w:val="00DF712A"/>
    <w:rsid w:val="00F6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C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5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14 пт,Перед:  0 пт,12 пт"/>
    <w:basedOn w:val="a"/>
    <w:next w:val="a"/>
    <w:link w:val="20"/>
    <w:qFormat/>
    <w:rsid w:val="00A9065E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basedOn w:val="a0"/>
    <w:link w:val="2"/>
    <w:rsid w:val="00A9065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table" w:styleId="a3">
    <w:name w:val="Table Grid"/>
    <w:basedOn w:val="a1"/>
    <w:uiPriority w:val="59"/>
    <w:unhideWhenUsed/>
    <w:rsid w:val="00D62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5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14 пт,Перед:  0 пт,12 пт"/>
    <w:basedOn w:val="a"/>
    <w:next w:val="a"/>
    <w:link w:val="20"/>
    <w:qFormat/>
    <w:rsid w:val="00A9065E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basedOn w:val="a0"/>
    <w:link w:val="2"/>
    <w:rsid w:val="00A9065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table" w:styleId="a3">
    <w:name w:val="Table Grid"/>
    <w:basedOn w:val="a1"/>
    <w:uiPriority w:val="59"/>
    <w:unhideWhenUsed/>
    <w:rsid w:val="00D62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1986</Characters>
  <Application>Microsoft Office Word</Application>
  <DocSecurity>0</DocSecurity>
  <Lines>16</Lines>
  <Paragraphs>4</Paragraphs>
  <ScaleCrop>false</ScaleCrop>
  <Company>Curnos™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ЭСК</dc:creator>
  <cp:keywords/>
  <dc:description/>
  <cp:lastModifiedBy>Артем Е. Мишенин</cp:lastModifiedBy>
  <cp:revision>9</cp:revision>
  <dcterms:created xsi:type="dcterms:W3CDTF">2020-08-10T07:03:00Z</dcterms:created>
  <dcterms:modified xsi:type="dcterms:W3CDTF">2020-08-24T06:05:00Z</dcterms:modified>
</cp:coreProperties>
</file>