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Кемеровская область, г.</w:t>
      </w:r>
      <w:r w:rsidR="00C942D5">
        <w:rPr>
          <w:rStyle w:val="af0"/>
          <w:u w:val="none"/>
        </w:rPr>
        <w:t xml:space="preserve"> </w:t>
      </w:r>
      <w:r w:rsidR="00D21093">
        <w:rPr>
          <w:rStyle w:val="af0"/>
          <w:u w:val="none"/>
        </w:rPr>
        <w:t>Прокопьевск, ул. Гайдара, 43, пом. 1п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D21093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4 800 000</w:t>
      </w:r>
      <w:r w:rsidR="00D52E49">
        <w:rPr>
          <w:rStyle w:val="af0"/>
          <w:u w:val="none"/>
        </w:rPr>
        <w:t>,</w:t>
      </w:r>
      <w:r w:rsidR="00653F70">
        <w:rPr>
          <w:rStyle w:val="af0"/>
          <w:u w:val="none"/>
        </w:rPr>
        <w:t>00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 w:rsidR="00EC7AD0">
        <w:rPr>
          <w:rStyle w:val="af0"/>
          <w:u w:val="none"/>
        </w:rPr>
        <w:t xml:space="preserve"> 20%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</w:t>
      </w:r>
      <w:bookmarkStart w:id="0" w:name="_GoBack"/>
      <w:bookmarkEnd w:id="0"/>
      <w:r w:rsidRPr="00F0070E">
        <w:rPr>
          <w:rStyle w:val="af0"/>
        </w:rPr>
        <w:t xml:space="preserve">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C07DD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94F6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21093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C7AD0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27</cp:revision>
  <cp:lastPrinted>2018-05-17T01:34:00Z</cp:lastPrinted>
  <dcterms:created xsi:type="dcterms:W3CDTF">2015-05-12T08:54:00Z</dcterms:created>
  <dcterms:modified xsi:type="dcterms:W3CDTF">2019-06-27T01:51:00Z</dcterms:modified>
</cp:coreProperties>
</file>