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7D09C5">
        <w:rPr>
          <w:rStyle w:val="a5"/>
          <w:u w:val="none"/>
        </w:rPr>
        <w:t>Прокопьевск</w:t>
      </w:r>
      <w:r w:rsidR="0010343B">
        <w:rPr>
          <w:rStyle w:val="a5"/>
          <w:u w:val="none"/>
        </w:rPr>
        <w:t xml:space="preserve">, ул. </w:t>
      </w:r>
      <w:r w:rsidR="007D09C5">
        <w:rPr>
          <w:rStyle w:val="a5"/>
          <w:u w:val="none"/>
        </w:rPr>
        <w:t xml:space="preserve">Гайдара, дом 43, </w:t>
      </w:r>
      <w:proofErr w:type="spellStart"/>
      <w:r w:rsidR="007D09C5">
        <w:rPr>
          <w:rStyle w:val="a5"/>
          <w:u w:val="none"/>
        </w:rPr>
        <w:t>пом</w:t>
      </w:r>
      <w:proofErr w:type="spellEnd"/>
      <w:r w:rsidR="007D09C5">
        <w:rPr>
          <w:rStyle w:val="a5"/>
          <w:u w:val="none"/>
        </w:rPr>
        <w:t xml:space="preserve">. 1 </w:t>
      </w:r>
      <w:proofErr w:type="spellStart"/>
      <w:proofErr w:type="gramStart"/>
      <w:r w:rsidR="007D09C5">
        <w:rPr>
          <w:rStyle w:val="a5"/>
          <w:u w:val="none"/>
        </w:rPr>
        <w:t>п</w:t>
      </w:r>
      <w:proofErr w:type="spellEnd"/>
      <w:proofErr w:type="gramEnd"/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F70009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60 000 000,00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78" w:rsidRPr="00197C78" w:rsidRDefault="0066074C" w:rsidP="00197C78">
    <w:pPr>
      <w:pStyle w:val="a3"/>
      <w:rPr>
        <w:b w:val="0"/>
        <w:sz w:val="22"/>
        <w:szCs w:val="22"/>
        <w:u w:val="single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197C78">
      <w:rPr>
        <w:rStyle w:val="a5"/>
        <w:sz w:val="22"/>
        <w:szCs w:val="22"/>
      </w:rPr>
      <w:t>предоставление кредита</w:t>
    </w: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97C78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D09C5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A2E87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70009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29</cp:revision>
  <cp:lastPrinted>2017-06-27T06:33:00Z</cp:lastPrinted>
  <dcterms:created xsi:type="dcterms:W3CDTF">2014-05-29T03:18:00Z</dcterms:created>
  <dcterms:modified xsi:type="dcterms:W3CDTF">2017-07-07T06:48:00Z</dcterms:modified>
</cp:coreProperties>
</file>