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E8312" w14:textId="43DFBF2A" w:rsidR="00DD73B2" w:rsidRDefault="00DD73B2" w:rsidP="00E11F71">
      <w:pPr>
        <w:widowControl w:val="0"/>
        <w:spacing w:after="0"/>
        <w:jc w:val="center"/>
        <w:rPr>
          <w:b/>
          <w:sz w:val="22"/>
          <w:szCs w:val="22"/>
        </w:rPr>
      </w:pPr>
      <w:bookmarkStart w:id="0" w:name="_GoBack"/>
      <w:r>
        <w:rPr>
          <w:b/>
          <w:sz w:val="22"/>
          <w:szCs w:val="22"/>
        </w:rPr>
        <w:t xml:space="preserve">ДОГОВОР </w:t>
      </w:r>
      <w:r w:rsidR="00FE709E">
        <w:rPr>
          <w:b/>
          <w:sz w:val="22"/>
          <w:szCs w:val="22"/>
        </w:rPr>
        <w:t xml:space="preserve">НА ВЫПОЛНЕНИЕ УСЛУГ </w:t>
      </w:r>
      <w:r w:rsidR="003E4390">
        <w:rPr>
          <w:b/>
          <w:sz w:val="22"/>
          <w:szCs w:val="22"/>
        </w:rPr>
        <w:t>№</w:t>
      </w:r>
      <w:r>
        <w:rPr>
          <w:b/>
          <w:sz w:val="22"/>
          <w:szCs w:val="22"/>
        </w:rPr>
        <w:t xml:space="preserve"> </w:t>
      </w:r>
      <w:r w:rsidR="00EA57B8">
        <w:rPr>
          <w:b/>
          <w:sz w:val="22"/>
          <w:szCs w:val="22"/>
        </w:rPr>
        <w:t>14/2024</w:t>
      </w:r>
    </w:p>
    <w:p w14:paraId="09272C86" w14:textId="77777777" w:rsidR="00DD73B2" w:rsidRDefault="00DD73B2" w:rsidP="00E11F7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14:paraId="429E4791" w14:textId="77777777" w:rsidR="00DD73B2" w:rsidRDefault="00DD73B2" w:rsidP="00E11F7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14:paraId="4D2C571F" w14:textId="4985E2F4" w:rsidR="00DD73B2" w:rsidRDefault="00DD73B2" w:rsidP="00E11F71">
      <w:pPr>
        <w:widowControl w:val="0"/>
        <w:spacing w:after="0"/>
      </w:pPr>
      <w:r>
        <w:t>г. Прокопьевск</w:t>
      </w:r>
      <w:r>
        <w:tab/>
      </w:r>
      <w:r>
        <w:tab/>
        <w:t xml:space="preserve">                       </w:t>
      </w:r>
      <w:r>
        <w:tab/>
        <w:t xml:space="preserve">        </w:t>
      </w:r>
      <w:r w:rsidR="003E4390">
        <w:t xml:space="preserve">                            </w:t>
      </w:r>
      <w:r>
        <w:t xml:space="preserve">     </w:t>
      </w:r>
      <w:r w:rsidR="00EA57B8">
        <w:tab/>
      </w:r>
      <w:r w:rsidR="00EA57B8">
        <w:tab/>
      </w:r>
      <w:r>
        <w:t>«</w:t>
      </w:r>
      <w:r w:rsidR="00EA57B8">
        <w:t>22</w:t>
      </w:r>
      <w:r>
        <w:t>»</w:t>
      </w:r>
      <w:r w:rsidR="00EA57B8">
        <w:t xml:space="preserve"> марта </w:t>
      </w:r>
      <w:r>
        <w:t>20</w:t>
      </w:r>
      <w:r w:rsidR="00EA57B8">
        <w:t>24</w:t>
      </w:r>
      <w:r>
        <w:t>г.</w:t>
      </w:r>
    </w:p>
    <w:p w14:paraId="48DDABC3" w14:textId="77777777" w:rsidR="00DD73B2" w:rsidRDefault="00DD73B2" w:rsidP="00E11F71">
      <w:pPr>
        <w:widowControl w:val="0"/>
        <w:spacing w:after="0"/>
      </w:pPr>
    </w:p>
    <w:p w14:paraId="7B132277" w14:textId="3546A3AE" w:rsidR="00DD73B2" w:rsidRDefault="00DD73B2" w:rsidP="00E11F71">
      <w:pPr>
        <w:pStyle w:val="210"/>
        <w:spacing w:line="240" w:lineRule="auto"/>
        <w:ind w:left="0"/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b w:val="0"/>
          <w:szCs w:val="24"/>
        </w:rPr>
        <w:t>ООО «ОЭСК</w:t>
      </w:r>
      <w:r w:rsidR="003E4390">
        <w:rPr>
          <w:rFonts w:ascii="Times New Roman" w:hAnsi="Times New Roman"/>
          <w:b w:val="0"/>
          <w:szCs w:val="24"/>
        </w:rPr>
        <w:t>»,</w:t>
      </w:r>
      <w:r w:rsidR="003E4390">
        <w:rPr>
          <w:rFonts w:ascii="Times New Roman" w:hAnsi="Times New Roman"/>
          <w:szCs w:val="24"/>
        </w:rPr>
        <w:t xml:space="preserve"> именуемая</w:t>
      </w:r>
      <w:r>
        <w:rPr>
          <w:rFonts w:ascii="Times New Roman" w:hAnsi="Times New Roman"/>
          <w:szCs w:val="24"/>
        </w:rPr>
        <w:t xml:space="preserve"> в дальнейшем </w:t>
      </w:r>
      <w:r>
        <w:rPr>
          <w:rFonts w:ascii="Times New Roman" w:hAnsi="Times New Roman"/>
          <w:b w:val="0"/>
          <w:szCs w:val="24"/>
        </w:rPr>
        <w:t>«Заказчик»</w:t>
      </w:r>
      <w:r>
        <w:rPr>
          <w:rFonts w:ascii="Times New Roman" w:hAnsi="Times New Roman"/>
          <w:szCs w:val="24"/>
        </w:rPr>
        <w:t xml:space="preserve">, в лице </w:t>
      </w:r>
      <w:r w:rsidR="003E4390">
        <w:rPr>
          <w:rFonts w:ascii="Times New Roman" w:hAnsi="Times New Roman"/>
          <w:b w:val="0"/>
          <w:szCs w:val="24"/>
        </w:rPr>
        <w:t>Генерального директора</w:t>
      </w:r>
      <w:r>
        <w:rPr>
          <w:rFonts w:ascii="Times New Roman" w:hAnsi="Times New Roman"/>
          <w:b w:val="0"/>
          <w:szCs w:val="24"/>
        </w:rPr>
        <w:t xml:space="preserve"> Фомичева Александра </w:t>
      </w:r>
      <w:r w:rsidR="003E4390">
        <w:rPr>
          <w:rFonts w:ascii="Times New Roman" w:hAnsi="Times New Roman"/>
          <w:b w:val="0"/>
          <w:szCs w:val="24"/>
        </w:rPr>
        <w:t>Анатольевича</w:t>
      </w:r>
      <w:r w:rsidR="003E4390">
        <w:rPr>
          <w:rFonts w:ascii="Times New Roman" w:hAnsi="Times New Roman"/>
          <w:szCs w:val="24"/>
        </w:rPr>
        <w:t xml:space="preserve"> действующего</w:t>
      </w:r>
      <w:r>
        <w:rPr>
          <w:rFonts w:ascii="Times New Roman" w:hAnsi="Times New Roman"/>
          <w:szCs w:val="24"/>
        </w:rPr>
        <w:t xml:space="preserve"> на основании </w:t>
      </w:r>
      <w:r>
        <w:rPr>
          <w:rFonts w:ascii="Times New Roman" w:hAnsi="Times New Roman"/>
          <w:b w:val="0"/>
          <w:szCs w:val="24"/>
        </w:rPr>
        <w:t>Устава</w:t>
      </w:r>
      <w:r>
        <w:rPr>
          <w:rFonts w:ascii="Times New Roman" w:hAnsi="Times New Roman"/>
          <w:szCs w:val="24"/>
        </w:rPr>
        <w:t xml:space="preserve">, с одной стороны, и </w:t>
      </w:r>
      <w:r w:rsidR="006A1280" w:rsidRPr="006A1280">
        <w:rPr>
          <w:rFonts w:ascii="Times New Roman" w:hAnsi="Times New Roman"/>
          <w:b w:val="0"/>
          <w:bCs/>
        </w:rPr>
        <w:t>Общество с ограниченной ответственностью Научно-производственное предприятие «Микропроцессорные технологии»</w:t>
      </w:r>
      <w:r w:rsidRPr="006A1280">
        <w:rPr>
          <w:rFonts w:ascii="Times New Roman" w:hAnsi="Times New Roman"/>
          <w:b w:val="0"/>
          <w:bCs/>
        </w:rPr>
        <w:t>,</w:t>
      </w:r>
      <w:r>
        <w:rPr>
          <w:rFonts w:asciiTheme="minorHAnsi" w:hAnsiTheme="minorHAnsi"/>
        </w:rPr>
        <w:t xml:space="preserve"> </w:t>
      </w:r>
      <w:r>
        <w:rPr>
          <w:rFonts w:ascii="Times New Roman" w:hAnsi="Times New Roman"/>
          <w:szCs w:val="24"/>
        </w:rPr>
        <w:t xml:space="preserve">именуемое в дальнейшем </w:t>
      </w:r>
      <w:r>
        <w:rPr>
          <w:rFonts w:ascii="Times New Roman" w:hAnsi="Times New Roman"/>
          <w:b w:val="0"/>
          <w:szCs w:val="24"/>
        </w:rPr>
        <w:t>«Поставщик»</w:t>
      </w:r>
      <w:r>
        <w:rPr>
          <w:rFonts w:ascii="Times New Roman" w:hAnsi="Times New Roman"/>
          <w:szCs w:val="24"/>
        </w:rPr>
        <w:t xml:space="preserve"> в лице </w:t>
      </w:r>
      <w:bookmarkEnd w:id="0"/>
      <w:r w:rsidR="006A1280">
        <w:rPr>
          <w:rFonts w:ascii="Times New Roman" w:hAnsi="Times New Roman"/>
          <w:b w:val="0"/>
          <w:szCs w:val="24"/>
        </w:rPr>
        <w:t>генерального директора Пирогова Михаила Геннадьевича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 w:val="0"/>
          <w:szCs w:val="24"/>
        </w:rPr>
        <w:t>действующего на основании</w:t>
      </w:r>
      <w:r>
        <w:rPr>
          <w:rFonts w:ascii="Times New Roman" w:hAnsi="Times New Roman"/>
          <w:szCs w:val="24"/>
        </w:rPr>
        <w:t xml:space="preserve"> </w:t>
      </w:r>
      <w:r w:rsidR="006A1280">
        <w:rPr>
          <w:rFonts w:ascii="Times New Roman" w:hAnsi="Times New Roman"/>
          <w:szCs w:val="24"/>
        </w:rPr>
        <w:t>Устава,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 w:val="0"/>
          <w:szCs w:val="24"/>
        </w:rPr>
        <w:t>с другой стороны</w:t>
      </w:r>
      <w:r>
        <w:rPr>
          <w:rFonts w:ascii="Times New Roman" w:hAnsi="Times New Roman"/>
          <w:szCs w:val="24"/>
        </w:rPr>
        <w:t>, заключили настоящий договор о нижеследующем.</w:t>
      </w:r>
      <w:proofErr w:type="gramEnd"/>
    </w:p>
    <w:p w14:paraId="281E2C23" w14:textId="77777777" w:rsidR="00DD73B2" w:rsidRDefault="00DD73B2" w:rsidP="00E11F71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14:paraId="28900CC3" w14:textId="77777777" w:rsidR="00DD73B2" w:rsidRDefault="00DD73B2" w:rsidP="00E11F71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>
        <w:rPr>
          <w:b/>
        </w:rPr>
        <w:t>Предмет договора</w:t>
      </w:r>
    </w:p>
    <w:p w14:paraId="39466AB5" w14:textId="02B3F54E" w:rsidR="00DD73B2" w:rsidRDefault="00DD73B2" w:rsidP="00E11F71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4"/>
          <w:szCs w:val="24"/>
        </w:rPr>
      </w:pPr>
      <w:bookmarkStart w:id="1" w:name="OLE_LINK1"/>
      <w:r>
        <w:rPr>
          <w:sz w:val="24"/>
          <w:szCs w:val="24"/>
        </w:rPr>
        <w:t xml:space="preserve">Поставщик обязуется </w:t>
      </w:r>
      <w:r w:rsidR="00FE709E">
        <w:rPr>
          <w:sz w:val="24"/>
          <w:szCs w:val="24"/>
        </w:rPr>
        <w:t>оказать Услуги</w:t>
      </w:r>
      <w:r>
        <w:rPr>
          <w:sz w:val="24"/>
          <w:szCs w:val="24"/>
        </w:rPr>
        <w:t xml:space="preserve">, а Заказчик – принять и оплатить </w:t>
      </w:r>
      <w:r w:rsidR="00FE709E">
        <w:rPr>
          <w:sz w:val="24"/>
          <w:szCs w:val="24"/>
        </w:rPr>
        <w:t>Услуги</w:t>
      </w:r>
      <w:r>
        <w:rPr>
          <w:sz w:val="24"/>
          <w:szCs w:val="24"/>
        </w:rPr>
        <w:t xml:space="preserve"> согласно </w:t>
      </w:r>
      <w:r w:rsidR="00FE709E">
        <w:rPr>
          <w:sz w:val="24"/>
          <w:szCs w:val="24"/>
        </w:rPr>
        <w:t>Техническому заданию (Приложение №1</w:t>
      </w:r>
      <w:r>
        <w:rPr>
          <w:sz w:val="24"/>
          <w:szCs w:val="24"/>
        </w:rPr>
        <w:t xml:space="preserve"> к договору </w:t>
      </w:r>
      <w:r>
        <w:rPr>
          <w:b/>
          <w:sz w:val="24"/>
          <w:szCs w:val="24"/>
        </w:rPr>
        <w:t>№</w:t>
      </w:r>
      <w:r w:rsidR="00E11F71">
        <w:rPr>
          <w:b/>
          <w:sz w:val="24"/>
          <w:szCs w:val="24"/>
        </w:rPr>
        <w:t xml:space="preserve"> </w:t>
      </w:r>
      <w:r w:rsidR="00EA57B8">
        <w:rPr>
          <w:b/>
          <w:sz w:val="24"/>
          <w:szCs w:val="24"/>
        </w:rPr>
        <w:t>14/2024</w:t>
      </w:r>
      <w:r>
        <w:rPr>
          <w:b/>
          <w:sz w:val="24"/>
          <w:szCs w:val="24"/>
        </w:rPr>
        <w:t xml:space="preserve"> от «</w:t>
      </w:r>
      <w:r w:rsidR="00EA57B8">
        <w:rPr>
          <w:b/>
          <w:sz w:val="24"/>
          <w:szCs w:val="24"/>
        </w:rPr>
        <w:t>22</w:t>
      </w:r>
      <w:r w:rsidR="003E4390">
        <w:rPr>
          <w:b/>
          <w:sz w:val="24"/>
          <w:szCs w:val="24"/>
        </w:rPr>
        <w:t>»</w:t>
      </w:r>
      <w:r w:rsidR="00EA57B8">
        <w:rPr>
          <w:b/>
          <w:sz w:val="24"/>
          <w:szCs w:val="24"/>
        </w:rPr>
        <w:t xml:space="preserve"> марта </w:t>
      </w:r>
      <w:r>
        <w:rPr>
          <w:b/>
          <w:sz w:val="24"/>
          <w:szCs w:val="24"/>
        </w:rPr>
        <w:t>20</w:t>
      </w:r>
      <w:r w:rsidR="00EA57B8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 xml:space="preserve"> г</w:t>
      </w:r>
      <w:r w:rsidR="00EA57B8">
        <w:rPr>
          <w:b/>
          <w:sz w:val="24"/>
          <w:szCs w:val="24"/>
        </w:rPr>
        <w:t>.</w:t>
      </w:r>
      <w:r w:rsidR="00FE709E">
        <w:rPr>
          <w:b/>
          <w:sz w:val="24"/>
          <w:szCs w:val="24"/>
        </w:rPr>
        <w:t>)</w:t>
      </w:r>
      <w:r>
        <w:rPr>
          <w:sz w:val="24"/>
          <w:szCs w:val="24"/>
        </w:rPr>
        <w:t>, котор</w:t>
      </w:r>
      <w:r w:rsidR="00FE709E">
        <w:rPr>
          <w:sz w:val="24"/>
          <w:szCs w:val="24"/>
        </w:rPr>
        <w:t>ое</w:t>
      </w:r>
      <w:r>
        <w:rPr>
          <w:sz w:val="24"/>
          <w:szCs w:val="24"/>
        </w:rPr>
        <w:t xml:space="preserve"> являются неотъемлемой частью настоящего договора.</w:t>
      </w:r>
    </w:p>
    <w:p w14:paraId="5D7881BC" w14:textId="469A50D4" w:rsidR="00DD73B2" w:rsidRDefault="00FE709E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>Техническое задание</w:t>
      </w:r>
      <w:r w:rsidR="00DD73B2">
        <w:t xml:space="preserve"> к настоящему договору является его неотъемлемой частью и содержит следующие данные: наименование </w:t>
      </w:r>
      <w:r>
        <w:t>Услуг</w:t>
      </w:r>
      <w:r w:rsidR="00DD73B2">
        <w:t xml:space="preserve">, количество, срок (период) </w:t>
      </w:r>
      <w:r>
        <w:t>выполнения</w:t>
      </w:r>
      <w:r w:rsidR="00DD73B2">
        <w:t>, форма доставки, порядок и форму оплаты, а также иные необходимые данные.</w:t>
      </w:r>
    </w:p>
    <w:p w14:paraId="7315FD48" w14:textId="77777777" w:rsidR="00DD73B2" w:rsidRDefault="00DD73B2" w:rsidP="00E11F71">
      <w:pPr>
        <w:widowControl w:val="0"/>
        <w:spacing w:after="0"/>
      </w:pPr>
    </w:p>
    <w:bookmarkEnd w:id="1"/>
    <w:p w14:paraId="2DA2BA41" w14:textId="77777777" w:rsidR="00DD73B2" w:rsidRDefault="00DD73B2" w:rsidP="00E11F71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>
        <w:rPr>
          <w:b/>
        </w:rPr>
        <w:t>Сумма договора и условия оплаты</w:t>
      </w:r>
    </w:p>
    <w:p w14:paraId="56D01645" w14:textId="05483FF0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>Сумма договора составляет</w:t>
      </w:r>
      <w:r w:rsidR="001C0ACB">
        <w:t xml:space="preserve"> </w:t>
      </w:r>
      <w:r w:rsidR="00FE709E">
        <w:rPr>
          <w:b/>
        </w:rPr>
        <w:t xml:space="preserve">3 510 000 </w:t>
      </w:r>
      <w:r w:rsidR="00EA57B8">
        <w:rPr>
          <w:bCs/>
        </w:rPr>
        <w:t>(т</w:t>
      </w:r>
      <w:r w:rsidR="00FE709E">
        <w:rPr>
          <w:bCs/>
        </w:rPr>
        <w:t>ри миллиона пятьсот десять тысяч</w:t>
      </w:r>
      <w:r w:rsidR="00EA57B8">
        <w:rPr>
          <w:bCs/>
        </w:rPr>
        <w:t>)</w:t>
      </w:r>
      <w:r w:rsidR="00FE709E">
        <w:rPr>
          <w:bCs/>
        </w:rPr>
        <w:t xml:space="preserve"> руб</w:t>
      </w:r>
      <w:r w:rsidR="00EA57B8">
        <w:rPr>
          <w:bCs/>
        </w:rPr>
        <w:t>.</w:t>
      </w:r>
      <w:r w:rsidR="00FE709E">
        <w:rPr>
          <w:bCs/>
        </w:rPr>
        <w:t xml:space="preserve"> 00 коп</w:t>
      </w:r>
      <w:proofErr w:type="gramStart"/>
      <w:r w:rsidR="00EA57B8">
        <w:rPr>
          <w:bCs/>
        </w:rPr>
        <w:t>.</w:t>
      </w:r>
      <w:r w:rsidR="00EA57B8">
        <w:t xml:space="preserve">,      </w:t>
      </w:r>
      <w:proofErr w:type="gramEnd"/>
      <w:r w:rsidR="00EA57B8">
        <w:t>в т. ч. НДС 20% 5</w:t>
      </w:r>
      <w:r w:rsidR="00323E2F">
        <w:t>8</w:t>
      </w:r>
      <w:r w:rsidR="00EA57B8">
        <w:t xml:space="preserve">5 000 (пятьсот </w:t>
      </w:r>
      <w:r w:rsidR="00323E2F">
        <w:t>восемьдесят</w:t>
      </w:r>
      <w:r w:rsidR="00EA57B8">
        <w:t xml:space="preserve"> пять тысяч) руб. 00 коп.</w:t>
      </w:r>
    </w:p>
    <w:p w14:paraId="07F339EC" w14:textId="77777777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14:paraId="1901D8F2" w14:textId="77777777" w:rsidR="00DD73B2" w:rsidRDefault="00DD73B2" w:rsidP="00E11F71">
      <w:pPr>
        <w:widowControl w:val="0"/>
        <w:spacing w:after="0"/>
      </w:pPr>
    </w:p>
    <w:p w14:paraId="76EC76F4" w14:textId="6F83E458" w:rsidR="00DD73B2" w:rsidRDefault="00DD73B2" w:rsidP="00E11F71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>
        <w:rPr>
          <w:b/>
        </w:rPr>
        <w:t xml:space="preserve">Условия </w:t>
      </w:r>
      <w:r w:rsidR="00FE709E">
        <w:rPr>
          <w:b/>
        </w:rPr>
        <w:t>выполнения услуг</w:t>
      </w:r>
    </w:p>
    <w:p w14:paraId="689C73F0" w14:textId="40C3359C" w:rsidR="00DD73B2" w:rsidRDefault="00FE709E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>Выполнение услуг</w:t>
      </w:r>
      <w:r w:rsidR="00DD73B2">
        <w:t xml:space="preserve"> Заказчику осуществляется на основании и в сроки, указанн</w:t>
      </w:r>
      <w:r>
        <w:t>ых</w:t>
      </w:r>
      <w:r w:rsidR="00DD73B2">
        <w:t xml:space="preserve"> в </w:t>
      </w:r>
      <w:r>
        <w:t>Техническом задании</w:t>
      </w:r>
      <w:r w:rsidR="00DD73B2">
        <w:t xml:space="preserve">. </w:t>
      </w:r>
    </w:p>
    <w:p w14:paraId="55189D6C" w14:textId="2EC02C2E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 xml:space="preserve">Приемка </w:t>
      </w:r>
      <w:r w:rsidR="00FE709E">
        <w:t xml:space="preserve">результатов Услуг </w:t>
      </w:r>
      <w:r>
        <w:t xml:space="preserve">производится Заказчиком по </w:t>
      </w:r>
      <w:r w:rsidR="003E4390">
        <w:t>количеству</w:t>
      </w:r>
      <w:r w:rsidR="00FE709E">
        <w:t xml:space="preserve"> и</w:t>
      </w:r>
      <w:r w:rsidR="003E4390">
        <w:t xml:space="preserve"> качеству</w:t>
      </w:r>
      <w:r>
        <w:t>. После завершения приемки товара Заказчик подписывает соответствующие документы (накладную, счет-фактуру</w:t>
      </w:r>
      <w:r w:rsidR="00FE709E">
        <w:t>, Акт оказанных услуг</w:t>
      </w:r>
      <w:r>
        <w:t xml:space="preserve"> и т.д.), которые являются неотъемлемой частью настоящего Договора. </w:t>
      </w:r>
    </w:p>
    <w:p w14:paraId="2C5C0CE8" w14:textId="77777777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>Доставка Товара до склада Покупателя осуществляется за счет Поставщика.</w:t>
      </w:r>
    </w:p>
    <w:p w14:paraId="6267DD7F" w14:textId="77777777" w:rsidR="00DD73B2" w:rsidRDefault="00DD73B2" w:rsidP="00E11F71">
      <w:pPr>
        <w:widowControl w:val="0"/>
        <w:spacing w:after="0"/>
      </w:pPr>
    </w:p>
    <w:p w14:paraId="45A93A56" w14:textId="77777777" w:rsidR="00DD73B2" w:rsidRDefault="00DD73B2" w:rsidP="00E11F71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>
        <w:rPr>
          <w:b/>
        </w:rPr>
        <w:t>Качество продукции и гарантийные обязательства</w:t>
      </w:r>
    </w:p>
    <w:p w14:paraId="082FCFFC" w14:textId="61D006EB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 xml:space="preserve">Продукция должна быть выпущена не позднее января 2024 года на момент отгрузки. К каждой единице продукции должен быть приложен </w:t>
      </w:r>
      <w:r w:rsidR="003E4390">
        <w:t>паспорт, инструкция</w:t>
      </w:r>
      <w:r>
        <w:t xml:space="preserve"> по эксплуатации (на партию</w:t>
      </w:r>
      <w:r w:rsidR="003E4390">
        <w:t>), копия</w:t>
      </w:r>
      <w:r>
        <w:t xml:space="preserve"> сертификата/декларации соответствия (на партию). Вся документация прилагается на русском языке.</w:t>
      </w:r>
    </w:p>
    <w:p w14:paraId="2D4AA8C0" w14:textId="77777777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14:paraId="24389C0D" w14:textId="77777777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14:paraId="2AC77172" w14:textId="77777777" w:rsidR="00DD73B2" w:rsidRDefault="00DD73B2" w:rsidP="00E11F71">
      <w:pPr>
        <w:widowControl w:val="0"/>
        <w:spacing w:after="0"/>
      </w:pPr>
    </w:p>
    <w:p w14:paraId="4057EA45" w14:textId="77777777" w:rsidR="00DD73B2" w:rsidRDefault="00DD73B2" w:rsidP="00E11F71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>
        <w:rPr>
          <w:b/>
        </w:rPr>
        <w:t>Имущественная ответственность</w:t>
      </w:r>
    </w:p>
    <w:p w14:paraId="07C33A54" w14:textId="77777777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14:paraId="67A15326" w14:textId="77777777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14:paraId="32FFC035" w14:textId="77777777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rPr>
          <w:color w:val="000000"/>
        </w:rPr>
        <w:t xml:space="preserve">В случае просрочки поставки товара, Поставщик уплачивает Покупателю пени в размере </w:t>
      </w:r>
      <w:r>
        <w:rPr>
          <w:color w:val="000000"/>
        </w:rPr>
        <w:lastRenderedPageBreak/>
        <w:t>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14:paraId="187D7E35" w14:textId="77777777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14:paraId="215F7FA3" w14:textId="77777777" w:rsidR="00DD73B2" w:rsidRDefault="00DD73B2" w:rsidP="00E11F71">
      <w:pPr>
        <w:widowControl w:val="0"/>
        <w:spacing w:after="0"/>
      </w:pPr>
    </w:p>
    <w:p w14:paraId="67B05585" w14:textId="77777777" w:rsidR="00DD73B2" w:rsidRDefault="00DD73B2" w:rsidP="00E11F71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>
        <w:rPr>
          <w:b/>
        </w:rPr>
        <w:t>Рассмотрение споров</w:t>
      </w:r>
    </w:p>
    <w:p w14:paraId="72CDD031" w14:textId="77777777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14:paraId="5CB8D1D3" w14:textId="77777777" w:rsidR="00DD73B2" w:rsidRDefault="00DD73B2" w:rsidP="00E11F71">
      <w:pPr>
        <w:widowControl w:val="0"/>
        <w:numPr>
          <w:ilvl w:val="1"/>
          <w:numId w:val="2"/>
        </w:numPr>
        <w:spacing w:after="0"/>
        <w:ind w:left="0" w:firstLine="0"/>
      </w:pPr>
      <w: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14:paraId="39566664" w14:textId="77777777" w:rsidR="00DD73B2" w:rsidRDefault="00DD73B2" w:rsidP="00E11F71">
      <w:pPr>
        <w:widowControl w:val="0"/>
        <w:spacing w:after="0"/>
      </w:pPr>
    </w:p>
    <w:p w14:paraId="42A2E2E5" w14:textId="77777777" w:rsidR="00DD73B2" w:rsidRDefault="00DD73B2" w:rsidP="00E11F71">
      <w:pPr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>
        <w:rPr>
          <w:b/>
        </w:rPr>
        <w:t>Заверения и гарантии</w:t>
      </w:r>
    </w:p>
    <w:p w14:paraId="7DE7397D" w14:textId="5D43D1CE" w:rsidR="00DD73B2" w:rsidRDefault="00DD73B2" w:rsidP="00E11F71">
      <w:pPr>
        <w:shd w:val="clear" w:color="auto" w:fill="FFFFFF"/>
      </w:pPr>
      <w:r>
        <w:t xml:space="preserve">7.1 Каждая из </w:t>
      </w:r>
      <w:r w:rsidR="003E4390">
        <w:t>сторон заверяет</w:t>
      </w:r>
      <w:r>
        <w:t>, что на момент заключения настоящего договора:</w:t>
      </w:r>
    </w:p>
    <w:p w14:paraId="2A95697F" w14:textId="679C2AE3" w:rsidR="00DD73B2" w:rsidRDefault="00DD73B2" w:rsidP="00E11F71">
      <w:pPr>
        <w:shd w:val="clear" w:color="auto" w:fill="FFFFFF"/>
      </w:pPr>
      <w:r>
        <w:t xml:space="preserve">-она является юридическим лицом, надлежащим образом </w:t>
      </w:r>
      <w:r w:rsidR="003E4390">
        <w:t>созданным и</w:t>
      </w:r>
      <w:r>
        <w:t xml:space="preserve"> действующим в соответствии с законодательством страны ее места нахождения, и обладает необходимой правоспособностью для </w:t>
      </w:r>
      <w:r w:rsidR="003E4390">
        <w:t>заключения и</w:t>
      </w:r>
      <w:r>
        <w:t xml:space="preserve"> </w:t>
      </w:r>
      <w:r w:rsidR="003E4390">
        <w:t>исполнения Договора</w:t>
      </w:r>
      <w:r>
        <w:t>;</w:t>
      </w:r>
    </w:p>
    <w:p w14:paraId="40FCF4FE" w14:textId="3C1D0693" w:rsidR="00DD73B2" w:rsidRDefault="00DD73B2" w:rsidP="00E11F71">
      <w:pPr>
        <w:shd w:val="clear" w:color="auto" w:fill="FFFFFF"/>
      </w:pPr>
      <w:r>
        <w:t xml:space="preserve">-у нее не отозвана (не аннулирована) лицензия, необходимая </w:t>
      </w:r>
      <w:r w:rsidR="003E4390">
        <w:t>для заключения</w:t>
      </w:r>
      <w:r>
        <w:t xml:space="preserve"> и исполнения настоящего договора, </w:t>
      </w:r>
      <w:r w:rsidR="003E4390">
        <w:t>срок действия</w:t>
      </w:r>
      <w:r>
        <w:t xml:space="preserve"> лицензии не истек, либо хозяйственная деятельность, осуществляемая стороной, не подлежит лицензированию;</w:t>
      </w:r>
    </w:p>
    <w:p w14:paraId="434F9588" w14:textId="0283BB78" w:rsidR="00DD73B2" w:rsidRDefault="00DD73B2" w:rsidP="00E11F71">
      <w:pPr>
        <w:shd w:val="clear" w:color="auto" w:fill="FFFFFF"/>
      </w:pPr>
      <w:r>
        <w:t xml:space="preserve">-она получила и имеет все полномочия, разрешения, одобрения, а </w:t>
      </w:r>
      <w:r w:rsidR="003E4390">
        <w:t>также</w:t>
      </w:r>
      <w:r>
        <w:t xml:space="preserve"> ей соблюдены все процедуры, </w:t>
      </w:r>
      <w:r w:rsidR="003E4390">
        <w:t>необходимые по</w:t>
      </w:r>
      <w:r>
        <w:t xml:space="preserve"> законодательству страны ее места нахождения для принятия и </w:t>
      </w:r>
      <w:r w:rsidR="003E4390">
        <w:t>исполнения ею</w:t>
      </w:r>
      <w:r>
        <w:t xml:space="preserve"> обязательств, вытекающих из настоящего Договора;</w:t>
      </w:r>
    </w:p>
    <w:p w14:paraId="5F285367" w14:textId="6F07B016" w:rsidR="00DD73B2" w:rsidRDefault="00DD73B2" w:rsidP="00E11F71">
      <w:pPr>
        <w:shd w:val="clear" w:color="auto" w:fill="FFFFFF"/>
      </w:pPr>
      <w:r>
        <w:t xml:space="preserve"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</w:t>
      </w:r>
      <w:r w:rsidR="003E4390">
        <w:t>ее правам</w:t>
      </w:r>
      <w:r>
        <w:t xml:space="preserve"> и обязательствам перед третьими лицами;</w:t>
      </w:r>
    </w:p>
    <w:p w14:paraId="29147DD2" w14:textId="44DC70FF" w:rsidR="00DD73B2" w:rsidRDefault="00DD73B2" w:rsidP="00E11F71">
      <w:pPr>
        <w:shd w:val="clear" w:color="auto" w:fill="FFFFFF"/>
      </w:pPr>
      <w:r>
        <w:t xml:space="preserve">-в отношении нее не возбуждено производство по делу о банкротстве и не ведена ни одна из процедур, применяемых в деле о банкротстве в соответствии </w:t>
      </w:r>
      <w:r w:rsidR="003E4390">
        <w:t>с действующим</w:t>
      </w:r>
      <w:r>
        <w:t xml:space="preserve">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14:paraId="122BAE3E" w14:textId="373CD942" w:rsidR="00DD73B2" w:rsidRDefault="00DD73B2" w:rsidP="00E11F71">
      <w:pPr>
        <w:shd w:val="clear" w:color="auto" w:fill="FFFFFF"/>
      </w:pPr>
      <w:r>
        <w:t xml:space="preserve"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</w:t>
      </w:r>
      <w:r w:rsidR="003E4390">
        <w:t>ее деятельность</w:t>
      </w:r>
      <w:r>
        <w:t xml:space="preserve">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</w:t>
      </w:r>
      <w:r w:rsidR="003E4390">
        <w:t>такое лицо</w:t>
      </w:r>
      <w:r>
        <w:t xml:space="preserve"> не вышло за пределы этих ограничений и не действовало в ущерб интересам представляемой Стороны;</w:t>
      </w:r>
    </w:p>
    <w:p w14:paraId="30C848E8" w14:textId="519C27F1" w:rsidR="00DD73B2" w:rsidRDefault="00DD73B2" w:rsidP="00E11F71">
      <w:pPr>
        <w:shd w:val="clear" w:color="auto" w:fill="FFFFFF"/>
      </w:pPr>
      <w:r>
        <w:t xml:space="preserve">-заключение Стороной настоящего договора не повлечет нарушения ей </w:t>
      </w:r>
      <w:r w:rsidR="003E4390">
        <w:t>каких-либо</w:t>
      </w:r>
      <w:r>
        <w:t xml:space="preserve"> обязательств перед третьим лицом и не даст оснований третьему лицу предъявлять к ней какие –либо требования в связи с таким нарушением;</w:t>
      </w:r>
    </w:p>
    <w:p w14:paraId="0EA1B198" w14:textId="77777777" w:rsidR="00DD73B2" w:rsidRDefault="00DD73B2" w:rsidP="00E11F71">
      <w:pPr>
        <w:shd w:val="clear" w:color="auto" w:fill="FFFFFF"/>
      </w:pPr>
      <w: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14:paraId="6C26C85E" w14:textId="0DE4EA41" w:rsidR="00DD73B2" w:rsidRDefault="00DD73B2" w:rsidP="00E11F71">
      <w:pPr>
        <w:shd w:val="clear" w:color="auto" w:fill="FFFFFF"/>
      </w:pPr>
      <w:r>
        <w:t xml:space="preserve">-обязательства, </w:t>
      </w:r>
      <w:r w:rsidR="003E4390">
        <w:t>установленные в</w:t>
      </w:r>
      <w:r>
        <w:t xml:space="preserve"> настоящем договоре, являются для сторон </w:t>
      </w:r>
      <w:r w:rsidR="003E4390">
        <w:t>действительными, законными</w:t>
      </w:r>
      <w:r>
        <w:t xml:space="preserve"> и обязательными для исполнения, а в </w:t>
      </w:r>
      <w:r w:rsidR="003E4390">
        <w:t>случае неисполнения</w:t>
      </w:r>
      <w:r>
        <w:t xml:space="preserve"> могут быть исполнены в принудительном порядке;</w:t>
      </w:r>
    </w:p>
    <w:p w14:paraId="26E1A82D" w14:textId="61553B24" w:rsidR="00DD73B2" w:rsidRDefault="00DD73B2" w:rsidP="00E11F71">
      <w:pPr>
        <w:shd w:val="clear" w:color="auto" w:fill="FFFFFF"/>
      </w:pPr>
      <w:r>
        <w:t xml:space="preserve">-вся информация и документы, </w:t>
      </w:r>
      <w:r w:rsidR="003E4390">
        <w:t>предоставленные ей</w:t>
      </w:r>
      <w:r>
        <w:t xml:space="preserve"> другой стороне в связи с заключением Договора, являются достоверными, и она не скрыла обязательств, которые могли бы, при </w:t>
      </w:r>
      <w:r w:rsidR="003E4390">
        <w:t>их обнаружении</w:t>
      </w:r>
      <w:r>
        <w:t>, негативно повлиять на решение другой Стороны, касающееся заключения настоящего договора.</w:t>
      </w:r>
    </w:p>
    <w:p w14:paraId="39FD7AB9" w14:textId="77777777" w:rsidR="00DD73B2" w:rsidRDefault="00DD73B2" w:rsidP="00E11F71">
      <w:pPr>
        <w:pStyle w:val="a3"/>
        <w:numPr>
          <w:ilvl w:val="1"/>
          <w:numId w:val="5"/>
        </w:numPr>
        <w:suppressAutoHyphens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14:paraId="4C59E3C6" w14:textId="77777777" w:rsidR="00DD73B2" w:rsidRDefault="00DD73B2" w:rsidP="00E11F71">
      <w:pPr>
        <w:shd w:val="clear" w:color="auto" w:fill="FFFFFF"/>
      </w:pPr>
      <w:r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14:paraId="2F83F13B" w14:textId="77777777" w:rsidR="00DD73B2" w:rsidRDefault="00DD73B2" w:rsidP="00E11F71">
      <w:pPr>
        <w:shd w:val="clear" w:color="auto" w:fill="FFFFFF"/>
      </w:pPr>
      <w: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14:paraId="73CA3727" w14:textId="77777777" w:rsidR="00DD73B2" w:rsidRDefault="00DD73B2" w:rsidP="00E11F71">
      <w:pPr>
        <w:shd w:val="clear" w:color="auto" w:fill="FFFFFF"/>
      </w:pPr>
      <w:r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14:paraId="2FB2C164" w14:textId="021BA580" w:rsidR="00DD73B2" w:rsidRDefault="00DD73B2" w:rsidP="00E11F71">
      <w:pPr>
        <w:shd w:val="clear" w:color="auto" w:fill="FFFFFF"/>
      </w:pPr>
      <w:r>
        <w:t xml:space="preserve"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</w:t>
      </w:r>
      <w:r w:rsidR="003E4390">
        <w:t>Поставщика «</w:t>
      </w:r>
      <w:r>
        <w:t>фирмой-однодневкой»; отсутствие результатов встречной налоговой проверки Поставщика и т.д.).</w:t>
      </w:r>
    </w:p>
    <w:p w14:paraId="77B1D44B" w14:textId="77777777" w:rsidR="00DD73B2" w:rsidRDefault="00DD73B2" w:rsidP="00E11F71">
      <w:pPr>
        <w:shd w:val="clear" w:color="auto" w:fill="FFFFFF"/>
      </w:pPr>
      <w:r>
        <w:t>Размер имущественных потерь определяется как общая сумма, состоящая из суммы НДС и/или налога на прибыль, доначисленных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14:paraId="7C2A3F92" w14:textId="77777777" w:rsidR="00DD73B2" w:rsidRDefault="00DD73B2" w:rsidP="00E11F71">
      <w:pPr>
        <w:shd w:val="clear" w:color="auto" w:fill="FFFFFF"/>
      </w:pPr>
      <w: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14:paraId="7BD5CDD4" w14:textId="77777777" w:rsidR="00DD73B2" w:rsidRDefault="00DD73B2" w:rsidP="00E11F71">
      <w:pPr>
        <w:shd w:val="clear" w:color="auto" w:fill="FFFFFF"/>
      </w:pPr>
      <w: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календарных дней с даты получения требования уплатить сумму возмещения потерь Покупателю в полном объеме.</w:t>
      </w:r>
    </w:p>
    <w:p w14:paraId="54463FB7" w14:textId="5B42A30C" w:rsidR="00DD73B2" w:rsidRDefault="00DD73B2" w:rsidP="00E11F71">
      <w:pPr>
        <w:pStyle w:val="a3"/>
        <w:numPr>
          <w:ilvl w:val="1"/>
          <w:numId w:val="5"/>
        </w:numPr>
        <w:suppressAutoHyphens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какое-либо из вышеуказанного в пунктах заверений оказалось изначально недействительным или стало </w:t>
      </w:r>
      <w:r w:rsidR="003E4390">
        <w:rPr>
          <w:rFonts w:ascii="Times New Roman" w:eastAsia="Times New Roman" w:hAnsi="Times New Roman"/>
          <w:sz w:val="24"/>
          <w:szCs w:val="24"/>
          <w:lang w:eastAsia="ru-RU"/>
        </w:rPr>
        <w:t>недействительным 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течение </w:t>
      </w:r>
      <w:r w:rsidR="003E4390">
        <w:rPr>
          <w:rFonts w:ascii="Times New Roman" w:eastAsia="Times New Roman" w:hAnsi="Times New Roman"/>
          <w:sz w:val="24"/>
          <w:szCs w:val="24"/>
          <w:lang w:eastAsia="ru-RU"/>
        </w:rPr>
        <w:t>срока действия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Договора, то другая сторона («Не нарушившая сторона</w:t>
      </w:r>
      <w:r w:rsidR="003E4390">
        <w:rPr>
          <w:rFonts w:ascii="Times New Roman" w:eastAsia="Times New Roman" w:hAnsi="Times New Roman"/>
          <w:sz w:val="24"/>
          <w:szCs w:val="24"/>
          <w:lang w:eastAsia="ru-RU"/>
        </w:rPr>
        <w:t>») имеет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 </w:t>
      </w:r>
      <w:r w:rsidR="003E4390">
        <w:rPr>
          <w:rFonts w:ascii="Times New Roman" w:eastAsia="Times New Roman" w:hAnsi="Times New Roman"/>
          <w:sz w:val="24"/>
          <w:szCs w:val="24"/>
          <w:lang w:eastAsia="ru-RU"/>
        </w:rPr>
        <w:t>расторгнуть Договор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</w:t>
      </w:r>
      <w:r w:rsidR="003E4390">
        <w:rPr>
          <w:rFonts w:ascii="Times New Roman" w:eastAsia="Times New Roman" w:hAnsi="Times New Roman"/>
          <w:sz w:val="24"/>
          <w:szCs w:val="24"/>
          <w:lang w:eastAsia="ru-RU"/>
        </w:rPr>
        <w:t>признают, что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</w:t>
      </w:r>
      <w:r w:rsidR="003E4390">
        <w:rPr>
          <w:rFonts w:ascii="Times New Roman" w:eastAsia="Times New Roman" w:hAnsi="Times New Roman"/>
          <w:sz w:val="24"/>
          <w:szCs w:val="24"/>
          <w:lang w:eastAsia="ru-RU"/>
        </w:rPr>
        <w:t>существенное значение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Сторон».</w:t>
      </w:r>
    </w:p>
    <w:p w14:paraId="26073982" w14:textId="77777777" w:rsidR="00DD73B2" w:rsidRDefault="00DD73B2" w:rsidP="00E11F71">
      <w:pPr>
        <w:widowControl w:val="0"/>
        <w:spacing w:after="0"/>
      </w:pPr>
    </w:p>
    <w:p w14:paraId="7E35E486" w14:textId="77777777" w:rsidR="00DD73B2" w:rsidRDefault="00DD73B2" w:rsidP="00E11F71">
      <w:pPr>
        <w:pStyle w:val="a3"/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14:paraId="748CE0A3" w14:textId="77777777" w:rsidR="00DD73B2" w:rsidRDefault="00DD73B2" w:rsidP="00E11F71">
      <w:pPr>
        <w:pStyle w:val="a3"/>
        <w:widowControl w:val="0"/>
        <w:numPr>
          <w:ilvl w:val="1"/>
          <w:numId w:val="6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14:paraId="5B92C613" w14:textId="3EACBBF3" w:rsidR="00DD73B2" w:rsidRDefault="00DD73B2" w:rsidP="00E11F71">
      <w:pPr>
        <w:pStyle w:val="a3"/>
        <w:widowControl w:val="0"/>
        <w:numPr>
          <w:ilvl w:val="1"/>
          <w:numId w:val="6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</w:t>
      </w:r>
      <w:r w:rsidR="003E4390">
        <w:rPr>
          <w:rFonts w:ascii="Times New Roman" w:eastAsia="Times New Roman" w:hAnsi="Times New Roman"/>
          <w:sz w:val="24"/>
          <w:szCs w:val="24"/>
          <w:lang w:eastAsia="ru-RU"/>
        </w:rPr>
        <w:t>приложением соответствующих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подтверждающих документов компетентных органов.</w:t>
      </w:r>
    </w:p>
    <w:p w14:paraId="28C5A04B" w14:textId="77777777" w:rsidR="00DD73B2" w:rsidRDefault="00DD73B2" w:rsidP="00E11F71">
      <w:pPr>
        <w:pStyle w:val="a3"/>
        <w:widowControl w:val="0"/>
        <w:numPr>
          <w:ilvl w:val="1"/>
          <w:numId w:val="6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14:paraId="40A32B79" w14:textId="77777777" w:rsidR="00DD73B2" w:rsidRDefault="00DD73B2" w:rsidP="00E11F71">
      <w:pPr>
        <w:widowControl w:val="0"/>
        <w:spacing w:after="0"/>
      </w:pPr>
    </w:p>
    <w:p w14:paraId="4EC78CB5" w14:textId="77777777" w:rsidR="00DD73B2" w:rsidRDefault="00DD73B2" w:rsidP="00E11F71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>
        <w:rPr>
          <w:b/>
        </w:rPr>
        <w:t>Срок действия договора</w:t>
      </w:r>
    </w:p>
    <w:p w14:paraId="586DEE18" w14:textId="64A2878F" w:rsidR="00DD73B2" w:rsidRDefault="00DD73B2" w:rsidP="00E11F71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="00044C71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4C71">
        <w:rPr>
          <w:rFonts w:ascii="Times New Roman" w:eastAsia="Times New Roman" w:hAnsi="Times New Roman"/>
          <w:sz w:val="24"/>
          <w:szCs w:val="24"/>
          <w:lang w:eastAsia="ru-RU"/>
        </w:rPr>
        <w:t>августа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2024 г.</w:t>
      </w:r>
    </w:p>
    <w:p w14:paraId="0C53EF9B" w14:textId="77777777" w:rsidR="00DD73B2" w:rsidRDefault="00DD73B2" w:rsidP="00E11F71">
      <w:pPr>
        <w:widowControl w:val="0"/>
        <w:spacing w:after="0"/>
      </w:pPr>
    </w:p>
    <w:p w14:paraId="5130F8A3" w14:textId="77777777" w:rsidR="00044C71" w:rsidRDefault="00044C71" w:rsidP="00E11F71">
      <w:pPr>
        <w:widowControl w:val="0"/>
        <w:spacing w:after="0"/>
      </w:pPr>
    </w:p>
    <w:p w14:paraId="41F399E0" w14:textId="77777777" w:rsidR="00DD73B2" w:rsidRDefault="00DD73B2" w:rsidP="00E11F71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>
        <w:rPr>
          <w:b/>
        </w:rPr>
        <w:t>Прочие условия</w:t>
      </w:r>
    </w:p>
    <w:p w14:paraId="3962F174" w14:textId="77777777" w:rsidR="00DD73B2" w:rsidRDefault="00DD73B2" w:rsidP="00E11F71">
      <w:pPr>
        <w:pStyle w:val="a3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14:paraId="23D5C922" w14:textId="77777777" w:rsidR="00DD73B2" w:rsidRDefault="00DD73B2" w:rsidP="00E11F71">
      <w:pPr>
        <w:pStyle w:val="a3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14:paraId="5B91D698" w14:textId="77777777" w:rsidR="00DD73B2" w:rsidRDefault="00DD73B2" w:rsidP="00E11F71">
      <w:pPr>
        <w:pStyle w:val="a3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14:paraId="04E27CBC" w14:textId="77777777" w:rsidR="00DD73B2" w:rsidRDefault="00DD73B2" w:rsidP="00E11F71">
      <w:pPr>
        <w:widowControl w:val="0"/>
        <w:spacing w:after="0"/>
        <w:rPr>
          <w:b/>
        </w:rPr>
      </w:pPr>
    </w:p>
    <w:p w14:paraId="7FD7E0E8" w14:textId="77777777" w:rsidR="00DD73B2" w:rsidRDefault="00DD73B2" w:rsidP="00E11F71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>
        <w:rPr>
          <w:b/>
        </w:rPr>
        <w:t>Юридические адреса и реквизиты сторон:</w:t>
      </w:r>
    </w:p>
    <w:tbl>
      <w:tblPr>
        <w:tblW w:w="10381" w:type="dxa"/>
        <w:tblInd w:w="-18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"/>
        <w:gridCol w:w="4889"/>
        <w:gridCol w:w="322"/>
        <w:gridCol w:w="4531"/>
        <w:gridCol w:w="458"/>
      </w:tblGrid>
      <w:tr w:rsidR="00DD73B2" w14:paraId="4392F8F0" w14:textId="77777777" w:rsidTr="006A1280">
        <w:trPr>
          <w:gridBefore w:val="1"/>
          <w:wBefore w:w="181" w:type="dxa"/>
        </w:trPr>
        <w:tc>
          <w:tcPr>
            <w:tcW w:w="5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7DC0F5B" w14:textId="77777777" w:rsidR="00DD73B2" w:rsidRDefault="00DD73B2" w:rsidP="00E11F71">
            <w:pPr>
              <w:widowControl w:val="0"/>
              <w:spacing w:after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ПОСТАВЩИК:</w:t>
            </w:r>
          </w:p>
        </w:tc>
        <w:tc>
          <w:tcPr>
            <w:tcW w:w="498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045DF43" w14:textId="77777777" w:rsidR="00DD73B2" w:rsidRDefault="00DD73B2" w:rsidP="00E11F71">
            <w:pPr>
              <w:widowControl w:val="0"/>
              <w:spacing w:after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ПОКУПАТЕЛЬ:</w:t>
            </w:r>
          </w:p>
        </w:tc>
      </w:tr>
      <w:tr w:rsidR="00DD73B2" w14:paraId="30E2C98E" w14:textId="77777777" w:rsidTr="006A1280">
        <w:trPr>
          <w:gridBefore w:val="1"/>
          <w:wBefore w:w="181" w:type="dxa"/>
          <w:trHeight w:val="17"/>
        </w:trPr>
        <w:tc>
          <w:tcPr>
            <w:tcW w:w="5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51836669" w14:textId="545BC187" w:rsidR="006A1280" w:rsidRDefault="006A1280" w:rsidP="006A1280">
            <w:pPr>
              <w:spacing w:after="0" w:line="259" w:lineRule="auto"/>
            </w:pPr>
            <w:r>
              <w:t>ООО НПП "МИКРОПРОЦЕССОРНЫЕ ТЕХНОЛОГИИ"</w:t>
            </w:r>
          </w:p>
          <w:p w14:paraId="73ECD513" w14:textId="574CE871" w:rsidR="006A1280" w:rsidRDefault="006A1280" w:rsidP="006A1280">
            <w:pPr>
              <w:spacing w:after="0" w:line="259" w:lineRule="auto"/>
              <w:jc w:val="left"/>
            </w:pPr>
            <w:r>
              <w:t xml:space="preserve">Юридический и почтовый адрес: 630110, Новосибирская </w:t>
            </w:r>
            <w:proofErr w:type="spellStart"/>
            <w:r>
              <w:t>обл</w:t>
            </w:r>
            <w:proofErr w:type="spellEnd"/>
            <w:r>
              <w:t xml:space="preserve">, Новосибирск г, Писемского </w:t>
            </w:r>
            <w:proofErr w:type="spellStart"/>
            <w:r>
              <w:t>ул</w:t>
            </w:r>
            <w:proofErr w:type="spellEnd"/>
            <w:r>
              <w:t>, дом 24/4, этаж 2</w:t>
            </w:r>
          </w:p>
          <w:p w14:paraId="1F0B76A5" w14:textId="77777777" w:rsidR="006A1280" w:rsidRDefault="006A1280" w:rsidP="006A1280">
            <w:pPr>
              <w:spacing w:after="0" w:line="245" w:lineRule="auto"/>
              <w:ind w:right="1420"/>
              <w:jc w:val="left"/>
            </w:pPr>
            <w:r>
              <w:t xml:space="preserve">ИНН 5404396621 </w:t>
            </w:r>
          </w:p>
          <w:p w14:paraId="4B498D47" w14:textId="02C6C8A1" w:rsidR="006A1280" w:rsidRDefault="006A1280" w:rsidP="006A1280">
            <w:pPr>
              <w:spacing w:after="0" w:line="245" w:lineRule="auto"/>
              <w:ind w:right="1420"/>
              <w:jc w:val="left"/>
            </w:pPr>
            <w:r>
              <w:t xml:space="preserve">КПП 541001001 </w:t>
            </w:r>
          </w:p>
          <w:p w14:paraId="5FB730BD" w14:textId="3C7E1071" w:rsidR="006A1280" w:rsidRDefault="006A1280" w:rsidP="006A1280">
            <w:pPr>
              <w:spacing w:after="0" w:line="245" w:lineRule="auto"/>
              <w:ind w:right="1420"/>
              <w:jc w:val="left"/>
            </w:pPr>
            <w:r>
              <w:t>Банковские реквизиты:</w:t>
            </w:r>
          </w:p>
          <w:p w14:paraId="63C02241" w14:textId="77777777" w:rsidR="006A1280" w:rsidRDefault="006A1280" w:rsidP="006A1280">
            <w:pPr>
              <w:spacing w:after="0" w:line="245" w:lineRule="auto"/>
              <w:ind w:right="33"/>
              <w:jc w:val="left"/>
            </w:pPr>
            <w:r>
              <w:t xml:space="preserve">р/с40702810100220117861 </w:t>
            </w:r>
          </w:p>
          <w:p w14:paraId="11D59FCD" w14:textId="3D28DD57" w:rsidR="006A1280" w:rsidRDefault="006A1280" w:rsidP="006A1280">
            <w:pPr>
              <w:spacing w:after="0" w:line="245" w:lineRule="auto"/>
              <w:ind w:right="33"/>
              <w:jc w:val="left"/>
            </w:pPr>
            <w:r>
              <w:t>АО "МСП Банк"</w:t>
            </w:r>
          </w:p>
          <w:p w14:paraId="4B60267B" w14:textId="77777777" w:rsidR="006A1280" w:rsidRDefault="006A1280" w:rsidP="006A1280">
            <w:pPr>
              <w:spacing w:after="0" w:line="259" w:lineRule="auto"/>
              <w:jc w:val="left"/>
            </w:pPr>
            <w:r>
              <w:t>к/с 30101810200000000108</w:t>
            </w:r>
          </w:p>
          <w:p w14:paraId="7864E2BB" w14:textId="42B12090" w:rsidR="00A26518" w:rsidRDefault="006A1280" w:rsidP="006A1280">
            <w:pPr>
              <w:widowControl w:val="0"/>
              <w:spacing w:after="0" w:line="276" w:lineRule="auto"/>
              <w:jc w:val="left"/>
              <w:rPr>
                <w:lang w:eastAsia="en-US"/>
              </w:rPr>
            </w:pPr>
            <w:r>
              <w:t>БИК 044525108</w:t>
            </w:r>
          </w:p>
        </w:tc>
        <w:tc>
          <w:tcPr>
            <w:tcW w:w="498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515B0E14" w14:textId="77777777" w:rsidR="00DD73B2" w:rsidRDefault="00DD73B2" w:rsidP="006A1280">
            <w:pPr>
              <w:widowControl w:val="0"/>
              <w:spacing w:after="0"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ООО «ОЭСК»</w:t>
            </w:r>
          </w:p>
          <w:p w14:paraId="2D37EFB5" w14:textId="77777777" w:rsidR="00DD73B2" w:rsidRDefault="00DD73B2" w:rsidP="006A1280">
            <w:pPr>
              <w:widowControl w:val="0"/>
              <w:spacing w:after="0"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14:paraId="55F3AF72" w14:textId="77777777" w:rsidR="00DD73B2" w:rsidRDefault="00DD73B2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ИНН 4223052779</w:t>
            </w:r>
          </w:p>
          <w:p w14:paraId="009E8734" w14:textId="77777777" w:rsidR="00DD73B2" w:rsidRDefault="00DD73B2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КПП 422301001</w:t>
            </w:r>
          </w:p>
          <w:p w14:paraId="5CB580C0" w14:textId="77777777" w:rsidR="00DD73B2" w:rsidRDefault="00DD73B2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 1094223000519  05.02.2009 г.</w:t>
            </w:r>
          </w:p>
          <w:p w14:paraId="3A191BB2" w14:textId="77777777" w:rsidR="00DD73B2" w:rsidRDefault="00DD73B2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Банк «Левобережный» (ПАО)</w:t>
            </w:r>
          </w:p>
          <w:p w14:paraId="704847B7" w14:textId="77777777" w:rsidR="00DD73B2" w:rsidRDefault="00DD73B2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/с:     40702810509590000018</w:t>
            </w:r>
          </w:p>
          <w:p w14:paraId="1FF41F55" w14:textId="77777777" w:rsidR="00DD73B2" w:rsidRDefault="00DD73B2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БИК:  045004850</w:t>
            </w:r>
          </w:p>
          <w:p w14:paraId="7362D06D" w14:textId="77777777" w:rsidR="00DD73B2" w:rsidRDefault="00DD73B2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к/с:    30101810100000000850</w:t>
            </w:r>
          </w:p>
        </w:tc>
      </w:tr>
      <w:tr w:rsidR="00DD73B2" w14:paraId="0AA71C9B" w14:textId="77777777" w:rsidTr="006A1280">
        <w:trPr>
          <w:gridBefore w:val="1"/>
          <w:wBefore w:w="181" w:type="dxa"/>
          <w:trHeight w:val="704"/>
        </w:trPr>
        <w:tc>
          <w:tcPr>
            <w:tcW w:w="5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E7A922D" w14:textId="77777777" w:rsidR="00DD73B2" w:rsidRDefault="006A1280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ООО НПП «Микропроцессорные технологии»</w:t>
            </w:r>
          </w:p>
          <w:p w14:paraId="2F96E075" w14:textId="77777777" w:rsidR="006A1280" w:rsidRDefault="006A1280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Генеральный директор</w:t>
            </w:r>
          </w:p>
          <w:p w14:paraId="54E2258B" w14:textId="77777777" w:rsidR="006A1280" w:rsidRDefault="006A1280" w:rsidP="00E11F71">
            <w:pPr>
              <w:widowControl w:val="0"/>
              <w:spacing w:after="0" w:line="276" w:lineRule="auto"/>
              <w:rPr>
                <w:lang w:eastAsia="en-US"/>
              </w:rPr>
            </w:pPr>
          </w:p>
          <w:p w14:paraId="2AD945A0" w14:textId="3EE74C36" w:rsidR="006A1280" w:rsidRDefault="006A1280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_______________________Пирогов М.Г.</w:t>
            </w:r>
          </w:p>
          <w:p w14:paraId="4A638CDB" w14:textId="159E2345" w:rsidR="006A1280" w:rsidRDefault="006A1280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  <w:p w14:paraId="6D2C66CC" w14:textId="02C71766" w:rsidR="006A1280" w:rsidRDefault="006A1280" w:rsidP="00E11F71">
            <w:pPr>
              <w:widowControl w:val="0"/>
              <w:spacing w:after="0" w:line="276" w:lineRule="auto"/>
              <w:rPr>
                <w:lang w:eastAsia="en-US"/>
              </w:rPr>
            </w:pPr>
          </w:p>
        </w:tc>
        <w:tc>
          <w:tcPr>
            <w:tcW w:w="498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B7094EC" w14:textId="77777777" w:rsidR="00DD73B2" w:rsidRDefault="00DD73B2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ООО «ОЭСК»</w:t>
            </w:r>
          </w:p>
          <w:p w14:paraId="090E0278" w14:textId="77777777" w:rsidR="00DD73B2" w:rsidRDefault="00DD73B2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Генеральный директор</w:t>
            </w:r>
          </w:p>
          <w:p w14:paraId="79817C2C" w14:textId="77777777" w:rsidR="00DD73B2" w:rsidRDefault="00DD73B2" w:rsidP="00E11F71">
            <w:pPr>
              <w:widowControl w:val="0"/>
              <w:spacing w:after="0" w:line="276" w:lineRule="auto"/>
              <w:rPr>
                <w:lang w:eastAsia="en-US"/>
              </w:rPr>
            </w:pPr>
          </w:p>
          <w:p w14:paraId="7785A83B" w14:textId="77777777" w:rsidR="00DD73B2" w:rsidRDefault="00DD73B2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_______________ Фомичев А.А.                                                                                            </w:t>
            </w:r>
          </w:p>
          <w:p w14:paraId="5D93D033" w14:textId="77777777" w:rsidR="00DD73B2" w:rsidRDefault="00DD73B2" w:rsidP="00E11F71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М.П.</w:t>
            </w:r>
          </w:p>
        </w:tc>
      </w:tr>
      <w:tr w:rsidR="00DD73B2" w14:paraId="51BAC22C" w14:textId="77777777" w:rsidTr="003E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58" w:type="dxa"/>
        </w:trPr>
        <w:tc>
          <w:tcPr>
            <w:tcW w:w="5070" w:type="dxa"/>
            <w:gridSpan w:val="2"/>
          </w:tcPr>
          <w:p w14:paraId="72B83510" w14:textId="77777777" w:rsidR="00DD73B2" w:rsidRDefault="00DD73B2" w:rsidP="00E11F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53" w:type="dxa"/>
            <w:gridSpan w:val="2"/>
          </w:tcPr>
          <w:p w14:paraId="1FD88D8B" w14:textId="77777777" w:rsidR="00DD73B2" w:rsidRDefault="00DD73B2" w:rsidP="00E11F71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</w:tr>
      <w:tr w:rsidR="00DD73B2" w14:paraId="43958BB5" w14:textId="77777777" w:rsidTr="003E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58" w:type="dxa"/>
        </w:trPr>
        <w:tc>
          <w:tcPr>
            <w:tcW w:w="5070" w:type="dxa"/>
            <w:gridSpan w:val="2"/>
          </w:tcPr>
          <w:p w14:paraId="76EC1FAD" w14:textId="77777777" w:rsidR="00DD73B2" w:rsidRDefault="00DD73B2" w:rsidP="00E11F71">
            <w:pPr>
              <w:keepNext/>
              <w:spacing w:line="276" w:lineRule="auto"/>
              <w:outlineLvl w:val="0"/>
              <w:rPr>
                <w:lang w:eastAsia="en-US"/>
              </w:rPr>
            </w:pPr>
          </w:p>
          <w:p w14:paraId="5B881EAA" w14:textId="77777777" w:rsidR="00E11F71" w:rsidRDefault="00E11F71" w:rsidP="00E11F71">
            <w:pPr>
              <w:keepNext/>
              <w:spacing w:line="276" w:lineRule="auto"/>
              <w:outlineLvl w:val="0"/>
              <w:rPr>
                <w:lang w:eastAsia="en-US"/>
              </w:rPr>
            </w:pPr>
          </w:p>
          <w:p w14:paraId="100D527A" w14:textId="77777777" w:rsidR="00E11F71" w:rsidRDefault="00E11F71" w:rsidP="00E11F71">
            <w:pPr>
              <w:keepNext/>
              <w:spacing w:line="276" w:lineRule="auto"/>
              <w:outlineLvl w:val="0"/>
              <w:rPr>
                <w:lang w:eastAsia="en-US"/>
              </w:rPr>
            </w:pPr>
          </w:p>
          <w:p w14:paraId="6A21C951" w14:textId="77777777" w:rsidR="00E11F71" w:rsidRDefault="00E11F71" w:rsidP="00E11F71">
            <w:pPr>
              <w:keepNext/>
              <w:spacing w:line="276" w:lineRule="auto"/>
              <w:outlineLvl w:val="0"/>
              <w:rPr>
                <w:lang w:eastAsia="en-US"/>
              </w:rPr>
            </w:pPr>
          </w:p>
          <w:p w14:paraId="2D350EB4" w14:textId="77777777" w:rsidR="00E11F71" w:rsidRDefault="00E11F71" w:rsidP="00E11F71">
            <w:pPr>
              <w:keepNext/>
              <w:spacing w:line="276" w:lineRule="auto"/>
              <w:outlineLvl w:val="0"/>
              <w:rPr>
                <w:lang w:eastAsia="en-US"/>
              </w:rPr>
            </w:pPr>
          </w:p>
          <w:p w14:paraId="6781E6E8" w14:textId="77777777" w:rsidR="00E11F71" w:rsidRDefault="00E11F71" w:rsidP="00E11F71">
            <w:pPr>
              <w:keepNext/>
              <w:spacing w:line="276" w:lineRule="auto"/>
              <w:outlineLvl w:val="0"/>
              <w:rPr>
                <w:lang w:eastAsia="en-US"/>
              </w:rPr>
            </w:pPr>
          </w:p>
          <w:p w14:paraId="7D84321C" w14:textId="77777777" w:rsidR="00E11F71" w:rsidRDefault="00E11F71" w:rsidP="00E11F71">
            <w:pPr>
              <w:keepNext/>
              <w:spacing w:line="276" w:lineRule="auto"/>
              <w:outlineLvl w:val="0"/>
              <w:rPr>
                <w:lang w:eastAsia="en-US"/>
              </w:rPr>
            </w:pPr>
          </w:p>
          <w:p w14:paraId="53836896" w14:textId="77777777" w:rsidR="00E11F71" w:rsidRDefault="00E11F71" w:rsidP="00E11F71">
            <w:pPr>
              <w:keepNext/>
              <w:spacing w:line="276" w:lineRule="auto"/>
              <w:outlineLvl w:val="0"/>
              <w:rPr>
                <w:lang w:eastAsia="en-US"/>
              </w:rPr>
            </w:pPr>
          </w:p>
          <w:p w14:paraId="73502B77" w14:textId="77777777" w:rsidR="00E11F71" w:rsidRDefault="00E11F71" w:rsidP="00E11F71">
            <w:pPr>
              <w:keepNext/>
              <w:spacing w:line="276" w:lineRule="auto"/>
              <w:outlineLvl w:val="0"/>
              <w:rPr>
                <w:lang w:eastAsia="en-US"/>
              </w:rPr>
            </w:pPr>
          </w:p>
          <w:p w14:paraId="65A0606D" w14:textId="77777777" w:rsidR="00E11F71" w:rsidRDefault="00E11F71" w:rsidP="00E11F71">
            <w:pPr>
              <w:keepNext/>
              <w:spacing w:line="276" w:lineRule="auto"/>
              <w:outlineLvl w:val="0"/>
              <w:rPr>
                <w:lang w:eastAsia="en-US"/>
              </w:rPr>
            </w:pPr>
          </w:p>
          <w:p w14:paraId="54A01A86" w14:textId="77777777" w:rsidR="00E11F71" w:rsidRDefault="00E11F71" w:rsidP="00E11F71">
            <w:pPr>
              <w:keepNext/>
              <w:spacing w:line="276" w:lineRule="auto"/>
              <w:outlineLvl w:val="0"/>
              <w:rPr>
                <w:lang w:eastAsia="en-US"/>
              </w:rPr>
            </w:pPr>
          </w:p>
          <w:p w14:paraId="04B7E010" w14:textId="77777777" w:rsidR="00E11F71" w:rsidRDefault="00E11F71" w:rsidP="00E11F71">
            <w:pPr>
              <w:keepNext/>
              <w:spacing w:line="276" w:lineRule="auto"/>
              <w:outlineLvl w:val="0"/>
              <w:rPr>
                <w:lang w:eastAsia="en-US"/>
              </w:rPr>
            </w:pPr>
          </w:p>
        </w:tc>
        <w:tc>
          <w:tcPr>
            <w:tcW w:w="4853" w:type="dxa"/>
            <w:gridSpan w:val="2"/>
          </w:tcPr>
          <w:p w14:paraId="5EBF77A1" w14:textId="77777777" w:rsidR="00DD73B2" w:rsidRDefault="00DD73B2" w:rsidP="00E11F71">
            <w:pPr>
              <w:spacing w:line="276" w:lineRule="auto"/>
              <w:rPr>
                <w:b/>
                <w:color w:val="000000"/>
                <w:lang w:eastAsia="en-US"/>
              </w:rPr>
            </w:pPr>
          </w:p>
          <w:p w14:paraId="1D1B83A1" w14:textId="77777777" w:rsidR="00044C71" w:rsidRDefault="00044C71" w:rsidP="00E11F71">
            <w:pPr>
              <w:spacing w:line="276" w:lineRule="auto"/>
              <w:rPr>
                <w:b/>
                <w:color w:val="000000"/>
                <w:lang w:eastAsia="en-US"/>
              </w:rPr>
            </w:pPr>
          </w:p>
        </w:tc>
      </w:tr>
      <w:tr w:rsidR="00DD73B2" w14:paraId="42833309" w14:textId="77777777" w:rsidTr="003E43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58" w:type="dxa"/>
        </w:trPr>
        <w:tc>
          <w:tcPr>
            <w:tcW w:w="5070" w:type="dxa"/>
            <w:gridSpan w:val="2"/>
          </w:tcPr>
          <w:p w14:paraId="5B1D7EE3" w14:textId="77777777" w:rsidR="00DD73B2" w:rsidRDefault="00DD73B2" w:rsidP="00E11F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853" w:type="dxa"/>
            <w:gridSpan w:val="2"/>
          </w:tcPr>
          <w:p w14:paraId="1599A608" w14:textId="77777777" w:rsidR="00DD73B2" w:rsidRDefault="00DD73B2" w:rsidP="00E11F71">
            <w:pPr>
              <w:spacing w:line="276" w:lineRule="auto"/>
              <w:rPr>
                <w:b/>
                <w:color w:val="000000"/>
                <w:lang w:eastAsia="en-US"/>
              </w:rPr>
            </w:pPr>
          </w:p>
        </w:tc>
      </w:tr>
    </w:tbl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76"/>
        <w:gridCol w:w="262"/>
      </w:tblGrid>
      <w:tr w:rsidR="00DD73B2" w14:paraId="2D122DDE" w14:textId="77777777" w:rsidTr="00DD73B2">
        <w:tc>
          <w:tcPr>
            <w:tcW w:w="9876" w:type="dxa"/>
            <w:hideMark/>
          </w:tcPr>
          <w:p w14:paraId="3E49A79A" w14:textId="23A0C5A1" w:rsidR="00DD73B2" w:rsidRDefault="00DD73B2" w:rsidP="00E11F71">
            <w:pPr>
              <w:spacing w:after="0" w:line="276" w:lineRule="auto"/>
              <w:rPr>
                <w:i/>
                <w:iCs/>
                <w:lang w:eastAsia="en-US"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75985B2B" wp14:editId="6100566F">
                  <wp:extent cx="5940425" cy="628015"/>
                  <wp:effectExtent l="0" t="0" r="3175" b="635"/>
                  <wp:docPr id="99052794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" w:type="dxa"/>
          </w:tcPr>
          <w:p w14:paraId="2AAF95CA" w14:textId="77777777" w:rsidR="00DD73B2" w:rsidRDefault="00DD73B2" w:rsidP="00E11F71">
            <w:pPr>
              <w:spacing w:after="0" w:line="276" w:lineRule="auto"/>
              <w:rPr>
                <w:i/>
                <w:iCs/>
                <w:lang w:eastAsia="en-US"/>
              </w:rPr>
            </w:pPr>
          </w:p>
        </w:tc>
      </w:tr>
    </w:tbl>
    <w:p w14:paraId="696E1919" w14:textId="015A84E5" w:rsidR="00044C71" w:rsidRDefault="00044C71" w:rsidP="00044C71">
      <w:pPr>
        <w:jc w:val="right"/>
      </w:pPr>
      <w:r>
        <w:t xml:space="preserve">Приложение к </w:t>
      </w:r>
      <w:r w:rsidR="00FE709E">
        <w:t>Договору №</w:t>
      </w:r>
      <w:r w:rsidR="00EA57B8">
        <w:t>14/2024 от 22 марта 2024г.</w:t>
      </w:r>
    </w:p>
    <w:p w14:paraId="3FC5C899" w14:textId="77777777" w:rsidR="00044C71" w:rsidRDefault="00044C71" w:rsidP="00044C71"/>
    <w:tbl>
      <w:tblPr>
        <w:tblStyle w:val="a6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7"/>
        <w:gridCol w:w="5091"/>
      </w:tblGrid>
      <w:tr w:rsidR="00044C71" w14:paraId="17E7FB48" w14:textId="77777777" w:rsidTr="00044C71">
        <w:trPr>
          <w:jc w:val="right"/>
        </w:trPr>
        <w:tc>
          <w:tcPr>
            <w:tcW w:w="5211" w:type="dxa"/>
          </w:tcPr>
          <w:p w14:paraId="21AD5A5E" w14:textId="77777777" w:rsidR="00044C71" w:rsidRDefault="00044C71">
            <w:pPr>
              <w:rPr>
                <w:szCs w:val="20"/>
                <w:lang w:eastAsia="en-US"/>
              </w:rPr>
            </w:pPr>
          </w:p>
        </w:tc>
        <w:tc>
          <w:tcPr>
            <w:tcW w:w="5211" w:type="dxa"/>
            <w:hideMark/>
          </w:tcPr>
          <w:p w14:paraId="12709840" w14:textId="77777777" w:rsidR="00044C71" w:rsidRDefault="00044C71">
            <w:pPr>
              <w:jc w:val="right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Утверждаю:</w:t>
            </w:r>
          </w:p>
          <w:p w14:paraId="048D8966" w14:textId="77777777" w:rsidR="00044C71" w:rsidRDefault="00044C71">
            <w:pPr>
              <w:jc w:val="right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Генеральный директор ООО «ОЭСК»</w:t>
            </w:r>
          </w:p>
          <w:p w14:paraId="44DCBFBB" w14:textId="52992BF3" w:rsidR="00044C71" w:rsidRDefault="00044C71">
            <w:pPr>
              <w:jc w:val="right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___________</w:t>
            </w:r>
            <w:r w:rsidR="00EA57B8">
              <w:rPr>
                <w:szCs w:val="20"/>
                <w:lang w:eastAsia="en-US"/>
              </w:rPr>
              <w:t xml:space="preserve"> </w:t>
            </w:r>
            <w:r>
              <w:rPr>
                <w:szCs w:val="20"/>
                <w:lang w:eastAsia="en-US"/>
              </w:rPr>
              <w:t>А.</w:t>
            </w:r>
            <w:r w:rsidR="00EA57B8">
              <w:rPr>
                <w:szCs w:val="20"/>
                <w:lang w:eastAsia="en-US"/>
              </w:rPr>
              <w:t xml:space="preserve"> </w:t>
            </w:r>
            <w:r>
              <w:rPr>
                <w:szCs w:val="20"/>
                <w:lang w:eastAsia="en-US"/>
              </w:rPr>
              <w:t>А.</w:t>
            </w:r>
            <w:r w:rsidR="00EA57B8">
              <w:rPr>
                <w:szCs w:val="20"/>
                <w:lang w:eastAsia="en-US"/>
              </w:rPr>
              <w:t xml:space="preserve"> </w:t>
            </w:r>
            <w:r>
              <w:rPr>
                <w:szCs w:val="20"/>
                <w:lang w:eastAsia="en-US"/>
              </w:rPr>
              <w:t>Фомичев</w:t>
            </w:r>
          </w:p>
          <w:p w14:paraId="63B4532E" w14:textId="721E0069" w:rsidR="00044C71" w:rsidRDefault="00044C71" w:rsidP="00EA57B8">
            <w:pPr>
              <w:jc w:val="right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«</w:t>
            </w:r>
            <w:r w:rsidR="00EA57B8">
              <w:rPr>
                <w:szCs w:val="20"/>
                <w:lang w:eastAsia="en-US"/>
              </w:rPr>
              <w:t>22</w:t>
            </w:r>
            <w:r>
              <w:rPr>
                <w:szCs w:val="20"/>
                <w:lang w:eastAsia="en-US"/>
              </w:rPr>
              <w:t>»</w:t>
            </w:r>
            <w:r w:rsidR="00EA57B8">
              <w:rPr>
                <w:szCs w:val="20"/>
                <w:lang w:eastAsia="en-US"/>
              </w:rPr>
              <w:t xml:space="preserve"> марта </w:t>
            </w:r>
            <w:r>
              <w:rPr>
                <w:szCs w:val="20"/>
                <w:lang w:eastAsia="en-US"/>
              </w:rPr>
              <w:t>2024 г.</w:t>
            </w:r>
          </w:p>
        </w:tc>
      </w:tr>
    </w:tbl>
    <w:p w14:paraId="399FBE64" w14:textId="77777777" w:rsidR="00044C71" w:rsidRDefault="00044C71" w:rsidP="00044C71">
      <w:pPr>
        <w:rPr>
          <w:szCs w:val="20"/>
        </w:rPr>
      </w:pPr>
    </w:p>
    <w:p w14:paraId="24566AD2" w14:textId="77777777" w:rsidR="00044C71" w:rsidRDefault="00044C71" w:rsidP="00044C71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ТЕХНИЧЕСКОЕ ЗАДАНИЕ </w:t>
      </w:r>
    </w:p>
    <w:p w14:paraId="224CCF69" w14:textId="77777777" w:rsidR="00044C71" w:rsidRDefault="00044C71" w:rsidP="00044C71">
      <w:pPr>
        <w:spacing w:line="360" w:lineRule="auto"/>
        <w:jc w:val="center"/>
        <w:rPr>
          <w:b/>
        </w:rPr>
      </w:pPr>
      <w:r>
        <w:rPr>
          <w:b/>
        </w:rPr>
        <w:t xml:space="preserve">На проектирование, расчет нагрузки отходящих линий и поставку «СОПТ» </w:t>
      </w:r>
    </w:p>
    <w:p w14:paraId="77BDAFCE" w14:textId="77777777" w:rsidR="00044C71" w:rsidRDefault="00044C71" w:rsidP="00044C71">
      <w:pPr>
        <w:spacing w:line="360" w:lineRule="auto"/>
        <w:jc w:val="center"/>
        <w:rPr>
          <w:rFonts w:eastAsiaTheme="minorHAnsi"/>
          <w:b/>
          <w:iCs/>
          <w:color w:val="000000"/>
          <w:lang w:eastAsia="en-US"/>
        </w:rPr>
      </w:pPr>
      <w:r>
        <w:rPr>
          <w:b/>
        </w:rPr>
        <w:t xml:space="preserve">для </w:t>
      </w:r>
      <w:r>
        <w:rPr>
          <w:rFonts w:eastAsiaTheme="minorHAnsi"/>
          <w:b/>
          <w:iCs/>
          <w:color w:val="000000"/>
          <w:lang w:eastAsia="en-US"/>
        </w:rPr>
        <w:t>ПС 110/6,3/6,3 «Машзавод»</w:t>
      </w:r>
    </w:p>
    <w:p w14:paraId="430E68AC" w14:textId="77777777" w:rsidR="00044C71" w:rsidRDefault="00044C71" w:rsidP="00044C71">
      <w:pPr>
        <w:spacing w:line="360" w:lineRule="auto"/>
        <w:ind w:firstLine="709"/>
        <w:rPr>
          <w:rFonts w:eastAsiaTheme="minorHAnsi"/>
          <w:b/>
          <w:iCs/>
          <w:color w:val="000000"/>
          <w:lang w:eastAsia="en-US"/>
        </w:rPr>
      </w:pPr>
      <w:r>
        <w:rPr>
          <w:rFonts w:eastAsiaTheme="minorHAnsi"/>
          <w:b/>
          <w:iCs/>
          <w:color w:val="000000"/>
          <w:lang w:eastAsia="en-US"/>
        </w:rPr>
        <w:t>1. Общие положения.</w:t>
      </w:r>
    </w:p>
    <w:p w14:paraId="1AD26B79" w14:textId="77777777" w:rsidR="00044C71" w:rsidRDefault="00044C71" w:rsidP="00044C71">
      <w:pPr>
        <w:spacing w:line="360" w:lineRule="auto"/>
        <w:ind w:firstLine="709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1.1. Покупатель: ООО «ОЭСК».</w:t>
      </w:r>
    </w:p>
    <w:p w14:paraId="1571C465" w14:textId="77777777" w:rsidR="00044C71" w:rsidRDefault="00044C71" w:rsidP="00044C71">
      <w:pPr>
        <w:spacing w:line="360" w:lineRule="auto"/>
        <w:ind w:firstLine="709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1.2. Предмет закупки: проектирование, расчет токов нагрузки отходящих линий, «СОПТ» для ПС 110/6,3/6,3 «Машзавод».</w:t>
      </w:r>
    </w:p>
    <w:p w14:paraId="48881C73" w14:textId="77777777" w:rsidR="00044C71" w:rsidRDefault="00044C71" w:rsidP="00044C71">
      <w:pPr>
        <w:spacing w:line="360" w:lineRule="auto"/>
        <w:ind w:firstLine="709"/>
        <w:rPr>
          <w:rFonts w:eastAsiaTheme="minorHAnsi"/>
          <w:b/>
          <w:iCs/>
          <w:color w:val="000000"/>
          <w:lang w:eastAsia="en-US"/>
        </w:rPr>
      </w:pPr>
      <w:r>
        <w:rPr>
          <w:rFonts w:eastAsiaTheme="minorHAnsi"/>
          <w:b/>
          <w:iCs/>
          <w:color w:val="000000"/>
          <w:lang w:eastAsia="en-US"/>
        </w:rPr>
        <w:t>2. Место, срок и условия поставки оборудования.</w:t>
      </w:r>
    </w:p>
    <w:p w14:paraId="28B845BD" w14:textId="77777777" w:rsidR="00044C71" w:rsidRDefault="00044C71" w:rsidP="00044C71">
      <w:pPr>
        <w:spacing w:line="360" w:lineRule="auto"/>
        <w:ind w:firstLine="709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2.1. Место поставки: Кемеровская область – Кузбасс, ПС «Машзавод» г. Киселевск, ул. Проектная 1.</w:t>
      </w:r>
    </w:p>
    <w:p w14:paraId="405834F5" w14:textId="77777777" w:rsidR="00044C71" w:rsidRDefault="00044C71" w:rsidP="00044C71">
      <w:pPr>
        <w:spacing w:line="360" w:lineRule="auto"/>
        <w:ind w:firstLine="709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2.2. Поставка оборудования осуществляется автотранспортом до места поставки.</w:t>
      </w:r>
    </w:p>
    <w:p w14:paraId="12F477EB" w14:textId="77777777" w:rsidR="00044C71" w:rsidRDefault="00044C71" w:rsidP="00044C7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</w:pPr>
      <w: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14:paraId="47A92ED7" w14:textId="77777777" w:rsidR="00044C71" w:rsidRDefault="00044C71" w:rsidP="00044C71">
      <w:pPr>
        <w:ind w:firstLine="709"/>
      </w:pPr>
      <w:r>
        <w:t>2.3 Поставка осуществляется партиями в срок 50 суток, с момента заключения договора.</w:t>
      </w:r>
    </w:p>
    <w:p w14:paraId="4076B7FC" w14:textId="77777777" w:rsidR="00044C71" w:rsidRDefault="00044C71" w:rsidP="00044C71">
      <w:pPr>
        <w:ind w:firstLine="709"/>
      </w:pPr>
    </w:p>
    <w:p w14:paraId="257D1C22" w14:textId="77777777" w:rsidR="00044C71" w:rsidRDefault="00044C71" w:rsidP="00044C71">
      <w:pPr>
        <w:autoSpaceDE w:val="0"/>
        <w:autoSpaceDN w:val="0"/>
        <w:adjustRightInd w:val="0"/>
        <w:ind w:firstLine="709"/>
        <w:rPr>
          <w:b/>
          <w:bCs/>
        </w:rPr>
      </w:pPr>
      <w:r>
        <w:rPr>
          <w:b/>
          <w:bCs/>
        </w:rPr>
        <w:t>3. Перечень и объемы поставки.</w:t>
      </w:r>
    </w:p>
    <w:p w14:paraId="4BAD192C" w14:textId="77777777" w:rsidR="00044C71" w:rsidRDefault="00044C71" w:rsidP="00044C7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rPr>
          <w:i/>
        </w:rPr>
      </w:pPr>
      <w:r>
        <w:t xml:space="preserve">3.1. Все налоги, сборы, отчисления и другие платежи, стоимость полного комплекта запасных частей, расходных материалов и принадлежностей (ЗИП), а также расходы на транспортировку продукции до места поставки, стоимость тары и упаковки, гарантийные обязательства включены в стоимость заявки/предложения участника. </w:t>
      </w:r>
    </w:p>
    <w:p w14:paraId="4AAB7823" w14:textId="77777777" w:rsidR="00044C71" w:rsidRDefault="00044C71" w:rsidP="00044C71">
      <w:pPr>
        <w:autoSpaceDE w:val="0"/>
        <w:autoSpaceDN w:val="0"/>
        <w:adjustRightInd w:val="0"/>
        <w:ind w:firstLine="709"/>
        <w:rPr>
          <w:b/>
          <w:bCs/>
        </w:rPr>
      </w:pPr>
    </w:p>
    <w:p w14:paraId="2F2CB7AC" w14:textId="77777777" w:rsidR="00044C71" w:rsidRDefault="00044C71" w:rsidP="00044C71">
      <w:pPr>
        <w:autoSpaceDE w:val="0"/>
        <w:autoSpaceDN w:val="0"/>
        <w:adjustRightInd w:val="0"/>
        <w:ind w:firstLine="709"/>
        <w:rPr>
          <w:b/>
          <w:bCs/>
        </w:rPr>
      </w:pPr>
      <w:r>
        <w:rPr>
          <w:b/>
          <w:bCs/>
        </w:rPr>
        <w:t>4. Порядок расчетов</w:t>
      </w:r>
    </w:p>
    <w:p w14:paraId="618F1CF8" w14:textId="77777777" w:rsidR="00044C71" w:rsidRDefault="00044C71" w:rsidP="00044C71">
      <w:pPr>
        <w:autoSpaceDE w:val="0"/>
        <w:autoSpaceDN w:val="0"/>
        <w:adjustRightInd w:val="0"/>
        <w:ind w:firstLine="709"/>
        <w:rPr>
          <w:bCs/>
        </w:rPr>
      </w:pPr>
      <w:r>
        <w:rPr>
          <w:bCs/>
        </w:rPr>
        <w:t xml:space="preserve">4.1. Оплата осуществляется на следующих условиях: </w:t>
      </w:r>
    </w:p>
    <w:p w14:paraId="4A574DFB" w14:textId="77777777" w:rsidR="00044C71" w:rsidRDefault="00044C71" w:rsidP="00044C71">
      <w:pPr>
        <w:autoSpaceDE w:val="0"/>
        <w:autoSpaceDN w:val="0"/>
        <w:adjustRightInd w:val="0"/>
        <w:ind w:firstLine="709"/>
        <w:rPr>
          <w:bCs/>
        </w:rPr>
      </w:pPr>
      <w:r>
        <w:rPr>
          <w:bCs/>
        </w:rPr>
        <w:t xml:space="preserve">4.1.1. Покупатель оплачивает  50%  от суммы  Товара на расчетный Счет Поставщика, если иной размер предоплаты не указан в спецификациях. </w:t>
      </w:r>
    </w:p>
    <w:p w14:paraId="125761A4" w14:textId="77777777" w:rsidR="00044C71" w:rsidRDefault="00044C71" w:rsidP="00044C71">
      <w:pPr>
        <w:autoSpaceDE w:val="0"/>
        <w:autoSpaceDN w:val="0"/>
        <w:adjustRightInd w:val="0"/>
        <w:ind w:firstLine="709"/>
        <w:rPr>
          <w:bCs/>
        </w:rPr>
      </w:pPr>
      <w:r>
        <w:rPr>
          <w:bCs/>
        </w:rPr>
        <w:t>4.1.2. Окончательный расчет в размере 50% производится на основании выставленных счетов в течение 30 (тридцати) рабочих дней с даты получения продукции.</w:t>
      </w:r>
    </w:p>
    <w:p w14:paraId="3D4980AF" w14:textId="77777777" w:rsidR="00044C71" w:rsidRDefault="00044C71" w:rsidP="00044C71">
      <w:pPr>
        <w:autoSpaceDE w:val="0"/>
        <w:autoSpaceDN w:val="0"/>
        <w:adjustRightInd w:val="0"/>
        <w:ind w:firstLine="709"/>
        <w:rPr>
          <w:bCs/>
        </w:rPr>
      </w:pPr>
    </w:p>
    <w:p w14:paraId="21AC5C95" w14:textId="77777777" w:rsidR="00044C71" w:rsidRDefault="00044C71" w:rsidP="00044C71">
      <w:pPr>
        <w:autoSpaceDE w:val="0"/>
        <w:autoSpaceDN w:val="0"/>
        <w:adjustRightInd w:val="0"/>
        <w:ind w:firstLine="709"/>
        <w:rPr>
          <w:bCs/>
        </w:rPr>
      </w:pPr>
    </w:p>
    <w:p w14:paraId="47DA8494" w14:textId="77777777" w:rsidR="00044C71" w:rsidRDefault="00044C71" w:rsidP="00044C71">
      <w:pPr>
        <w:autoSpaceDE w:val="0"/>
        <w:autoSpaceDN w:val="0"/>
        <w:adjustRightInd w:val="0"/>
        <w:ind w:firstLine="709"/>
        <w:rPr>
          <w:b/>
          <w:bCs/>
        </w:rPr>
      </w:pPr>
      <w:r>
        <w:rPr>
          <w:b/>
          <w:bCs/>
        </w:rPr>
        <w:lastRenderedPageBreak/>
        <w:t>5. Общие технические требования к поставляемой продукции.</w:t>
      </w:r>
    </w:p>
    <w:p w14:paraId="251CF4CA" w14:textId="77777777" w:rsidR="00044C71" w:rsidRDefault="00044C71" w:rsidP="00044C71">
      <w:pPr>
        <w:autoSpaceDE w:val="0"/>
        <w:autoSpaceDN w:val="0"/>
        <w:adjustRightInd w:val="0"/>
        <w:ind w:firstLine="709"/>
        <w:rPr>
          <w:bCs/>
        </w:rPr>
      </w:pPr>
      <w:r>
        <w:rPr>
          <w:bCs/>
        </w:rPr>
        <w:t>5.1. Произвести расчеты токов нагрузки отходящих линий  и спроектировать шкафы СОПТ согласно местным условиям эксплуатации на ПС 110/6,3/6,3 «Машзавод».</w:t>
      </w:r>
    </w:p>
    <w:p w14:paraId="62E7A6BF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5.2. Поставляемая продукция должна быть изготовлена в год поставки или предшествующий ему и быть ранее не использованной;</w:t>
      </w:r>
    </w:p>
    <w:p w14:paraId="6BF4E485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5.3. Продукция должна соответствовать требованиям:</w:t>
      </w:r>
    </w:p>
    <w:p w14:paraId="2CEFBB2D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– положения о единой технической политике в электросетевом  комплексе РФ;</w:t>
      </w:r>
    </w:p>
    <w:p w14:paraId="03EC86BE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– для проверок согласно п.27.2 РД 34.45-51.300-97 (п. 33.2 СТО 34.01-23.1-001-2017) «Объем и нормы испытаний электрооборудования»;</w:t>
      </w:r>
    </w:p>
    <w:p w14:paraId="23F9CEE3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5.4.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14:paraId="4182A638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5.5.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14:paraId="4C2F7E52" w14:textId="77777777" w:rsidR="00044C71" w:rsidRDefault="00044C71" w:rsidP="00044C71">
      <w:pPr>
        <w:ind w:firstLine="709"/>
      </w:pPr>
      <w:r>
        <w:t>5.6.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14:paraId="550DF0AC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5.7.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14:paraId="12D6CB02" w14:textId="77777777" w:rsidR="00044C71" w:rsidRDefault="00044C71" w:rsidP="00044C71">
      <w:pPr>
        <w:tabs>
          <w:tab w:val="left" w:pos="0"/>
        </w:tabs>
        <w:ind w:firstLine="709"/>
      </w:pPr>
      <w:r>
        <w:t>5.8. Наличие сервисного центра предприятия-производителя в РФ.</w:t>
      </w:r>
    </w:p>
    <w:p w14:paraId="5536BB01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 xml:space="preserve">5.9. Характеристики и требования к поставляемому оборудованию представлены в заявке предоставленной участником закупки (технические характеристики, изменение и удаление участником заявленных требований, не допускается). </w:t>
      </w:r>
    </w:p>
    <w:p w14:paraId="2FB106CE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Предлагаемые к поставке материалы, изделия, конструкций и оборудование, должны соответствовать настоящему ТЗ и действующим в РФ нормативным документам.</w:t>
      </w:r>
    </w:p>
    <w:p w14:paraId="355EE6D3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14:paraId="14CA0C44" w14:textId="77777777" w:rsidR="00044C71" w:rsidRDefault="00044C71" w:rsidP="00044C71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5.10.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14:paraId="2645377D" w14:textId="77777777" w:rsidR="00044C71" w:rsidRDefault="00044C71" w:rsidP="00044C71">
      <w:pPr>
        <w:autoSpaceDE w:val="0"/>
        <w:autoSpaceDN w:val="0"/>
        <w:adjustRightInd w:val="0"/>
        <w:ind w:firstLine="709"/>
      </w:pPr>
    </w:p>
    <w:p w14:paraId="486E8562" w14:textId="77777777" w:rsidR="00044C71" w:rsidRDefault="00044C71" w:rsidP="00044C71">
      <w:pPr>
        <w:autoSpaceDE w:val="0"/>
        <w:autoSpaceDN w:val="0"/>
        <w:adjustRightInd w:val="0"/>
        <w:ind w:firstLine="709"/>
        <w:rPr>
          <w:b/>
          <w:color w:val="000000"/>
        </w:rPr>
      </w:pPr>
      <w:r>
        <w:rPr>
          <w:b/>
          <w:color w:val="000000"/>
        </w:rPr>
        <w:t xml:space="preserve">6. Требования к объему документации, предоставляемой участником закупок для оценки предложения по лоту. </w:t>
      </w:r>
    </w:p>
    <w:p w14:paraId="52FFEBAC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Участник обязан предоставить следующие документы, подтверждающие соответствие продукции установленным требованиям:</w:t>
      </w:r>
    </w:p>
    <w:p w14:paraId="3F0114FA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6.1. Российские сертификаты (декларации) соответствия требованиям ГОСТ Р (ГОСТ или ТУ (с приложением данных ТУ) и безопасности;</w:t>
      </w:r>
    </w:p>
    <w:p w14:paraId="278E9F73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6.2. Протоколы испытаний, указанные в сертификате (декларации);</w:t>
      </w:r>
    </w:p>
    <w:p w14:paraId="2587D672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6.3. Документальное подтверждение производителем срока службы, гарантии и изготовления; (для участников-производителей не требуется);</w:t>
      </w:r>
    </w:p>
    <w:p w14:paraId="673A9AD2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6.4. Документацию по монтажу, наладке и эксплуатации на русском языке;</w:t>
      </w:r>
    </w:p>
    <w:p w14:paraId="4E524819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6.5. Проектная и расчетная документация согласно местным условиям к СОПТ;</w:t>
      </w:r>
    </w:p>
    <w:p w14:paraId="45A4D0CE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6.6. Документальное подтверждение наличия сервисного центра в РФ;</w:t>
      </w:r>
    </w:p>
    <w:p w14:paraId="5EEB53FD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rPr>
          <w:color w:val="000000"/>
        </w:rPr>
        <w:t xml:space="preserve">6.7. Перечень рекомендуемого </w:t>
      </w:r>
      <w: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14:paraId="0501F2FF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 xml:space="preserve">6.8.Свидетельства об утверждении типа средств измерений на измерительные трансформаторы и другие средства измерения </w:t>
      </w:r>
    </w:p>
    <w:p w14:paraId="36D3CB32" w14:textId="77777777" w:rsidR="00044C71" w:rsidRDefault="00044C71" w:rsidP="00044C71">
      <w:pPr>
        <w:autoSpaceDE w:val="0"/>
        <w:autoSpaceDN w:val="0"/>
        <w:adjustRightInd w:val="0"/>
        <w:ind w:firstLine="709"/>
        <w:rPr>
          <w:i/>
          <w:color w:val="000000"/>
        </w:rPr>
      </w:pPr>
    </w:p>
    <w:p w14:paraId="76271D98" w14:textId="77777777" w:rsidR="00044C71" w:rsidRDefault="00044C71" w:rsidP="00044C71">
      <w:pPr>
        <w:autoSpaceDE w:val="0"/>
        <w:autoSpaceDN w:val="0"/>
        <w:adjustRightInd w:val="0"/>
        <w:ind w:firstLine="709"/>
        <w:rPr>
          <w:b/>
        </w:rPr>
      </w:pPr>
      <w:r>
        <w:rPr>
          <w:b/>
        </w:rPr>
        <w:lastRenderedPageBreak/>
        <w:t>7. Комплектность запасных частей, расходных материалов и принадлежностей. Состав технической и эксплуатационной документации.</w:t>
      </w:r>
    </w:p>
    <w:p w14:paraId="55A747A7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7.1.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D74C00A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7.2. Участник должен предоставить полный комплект ЗИП. Объем ЗИП должен гарантировать выполнение требований по готовности и ремонтопригодности продукции в течение гарантийного срока эксплуатации. В состав принадлежностей должны входит специализированные проверочные устройства и инструмент, необходимые для монтажа, наладки, пуска, технического обслуживания и ремонта оборудования.</w:t>
      </w:r>
    </w:p>
    <w:p w14:paraId="52F80876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Комплектность ЗИП должна быть достаточной для устранения любой неисправности в течение гарантийного срока.</w:t>
      </w:r>
    </w:p>
    <w:p w14:paraId="106985FD" w14:textId="77777777" w:rsidR="00044C71" w:rsidRDefault="00044C71" w:rsidP="00044C71">
      <w:pPr>
        <w:autoSpaceDE w:val="0"/>
        <w:autoSpaceDN w:val="0"/>
        <w:adjustRightInd w:val="0"/>
        <w:ind w:firstLine="709"/>
      </w:pPr>
    </w:p>
    <w:p w14:paraId="3B45FCB3" w14:textId="77777777" w:rsidR="00044C71" w:rsidRDefault="00044C71" w:rsidP="00044C71">
      <w:pPr>
        <w:autoSpaceDE w:val="0"/>
        <w:autoSpaceDN w:val="0"/>
        <w:adjustRightInd w:val="0"/>
        <w:ind w:firstLine="709"/>
        <w:rPr>
          <w:b/>
        </w:rPr>
      </w:pPr>
      <w:r>
        <w:rPr>
          <w:b/>
        </w:rPr>
        <w:t>8. Гарантийные обязательства.</w:t>
      </w:r>
    </w:p>
    <w:p w14:paraId="06FC24F0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Срок гарантии на поставляемые коммутационное оборудование должен быть не менее 7 лет. Время начала исчисления гарантийного срока – с момента ввода оборудования в эксплуатацию.</w:t>
      </w:r>
    </w:p>
    <w:p w14:paraId="1221D0B9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14:paraId="36511243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14:paraId="5F367200" w14:textId="77777777" w:rsidR="00044C71" w:rsidRDefault="00044C71" w:rsidP="00044C71">
      <w:pPr>
        <w:autoSpaceDE w:val="0"/>
        <w:autoSpaceDN w:val="0"/>
        <w:adjustRightInd w:val="0"/>
        <w:ind w:firstLine="709"/>
      </w:pPr>
    </w:p>
    <w:p w14:paraId="46C045C9" w14:textId="77777777" w:rsidR="00044C71" w:rsidRDefault="00044C71" w:rsidP="00044C71">
      <w:pPr>
        <w:tabs>
          <w:tab w:val="left" w:pos="0"/>
          <w:tab w:val="left" w:pos="993"/>
          <w:tab w:val="left" w:pos="1134"/>
        </w:tabs>
        <w:ind w:firstLine="709"/>
        <w:rPr>
          <w:b/>
          <w:bCs/>
        </w:rPr>
      </w:pPr>
      <w:r>
        <w:rPr>
          <w:b/>
          <w:bCs/>
        </w:rPr>
        <w:t>9. Правила приемки оборудования.</w:t>
      </w:r>
    </w:p>
    <w:p w14:paraId="59421D6A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Все поставляемое оборудование проходит входной контроль, осуществляемый представителям</w:t>
      </w:r>
      <w:proofErr w:type="gramStart"/>
      <w:r>
        <w:t>и ООО</w:t>
      </w:r>
      <w:proofErr w:type="gramEnd"/>
      <w:r>
        <w:t xml:space="preserve"> «ОЭСК»  при получении оборудования на склад. </w:t>
      </w:r>
    </w:p>
    <w:p w14:paraId="586F4CD7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14:paraId="40E3AC12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14:paraId="794D11D1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При приемке продукции осуществляется:</w:t>
      </w:r>
    </w:p>
    <w:p w14:paraId="1CB1729E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– внешний осмотр тары и упаковки:</w:t>
      </w:r>
    </w:p>
    <w:p w14:paraId="5E86DC42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– проверку соответствия количества отгруженных и поступивших поставочных мест;</w:t>
      </w:r>
    </w:p>
    <w:p w14:paraId="76BCA70A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14:paraId="3E612D62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Результаты приемки оформляются актом приемки товара в соответствии с унифицированной формой № ТОРГ-1.</w:t>
      </w:r>
    </w:p>
    <w:p w14:paraId="3116E118" w14:textId="77777777" w:rsidR="00044C71" w:rsidRDefault="00044C71" w:rsidP="00044C71">
      <w:pPr>
        <w:autoSpaceDE w:val="0"/>
        <w:autoSpaceDN w:val="0"/>
        <w:adjustRightInd w:val="0"/>
        <w:ind w:firstLine="709"/>
      </w:pPr>
      <w:r>
        <w:t>В случае выявления дефектов, участник обязан за свой счет заменить поставленную продукцию.</w:t>
      </w:r>
    </w:p>
    <w:p w14:paraId="5AD7A43C" w14:textId="77777777" w:rsidR="00044C71" w:rsidRDefault="00044C71" w:rsidP="00044C71">
      <w:pPr>
        <w:autoSpaceDE w:val="0"/>
        <w:autoSpaceDN w:val="0"/>
        <w:adjustRightInd w:val="0"/>
        <w:ind w:firstLine="709"/>
      </w:pPr>
    </w:p>
    <w:tbl>
      <w:tblPr>
        <w:tblStyle w:val="a6"/>
        <w:tblW w:w="9614" w:type="dxa"/>
        <w:tblInd w:w="0" w:type="dxa"/>
        <w:tblLook w:val="04A0" w:firstRow="1" w:lastRow="0" w:firstColumn="1" w:lastColumn="0" w:noHBand="0" w:noVBand="1"/>
      </w:tblPr>
      <w:tblGrid>
        <w:gridCol w:w="1120"/>
        <w:gridCol w:w="6076"/>
        <w:gridCol w:w="1967"/>
        <w:gridCol w:w="451"/>
      </w:tblGrid>
      <w:tr w:rsidR="00044C71" w14:paraId="106F7F50" w14:textId="77777777" w:rsidTr="00044C71">
        <w:trPr>
          <w:gridAfter w:val="1"/>
          <w:wAfter w:w="451" w:type="dxa"/>
        </w:trPr>
        <w:tc>
          <w:tcPr>
            <w:tcW w:w="91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4D4C28" w14:textId="77777777" w:rsidR="00044C71" w:rsidRDefault="00044C71" w:rsidP="00044C71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044C71" w14:paraId="7B17770E" w14:textId="77777777" w:rsidTr="00044C71">
        <w:trPr>
          <w:trHeight w:val="29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3DF4E" w14:textId="77777777" w:rsidR="00044C71" w:rsidRDefault="00044C7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7281" w14:textId="77777777" w:rsidR="00044C71" w:rsidRDefault="00044C71">
            <w:pPr>
              <w:pStyle w:val="TableParagraph"/>
              <w:spacing w:line="25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</w:p>
        </w:tc>
      </w:tr>
      <w:tr w:rsidR="00044C71" w14:paraId="30760BF2" w14:textId="77777777" w:rsidTr="00044C71">
        <w:trPr>
          <w:trHeight w:val="29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F5D21" w14:textId="77777777" w:rsidR="00044C71" w:rsidRDefault="00044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49D5E" w14:textId="77777777" w:rsidR="00044C71" w:rsidRDefault="00044C71">
            <w:pPr>
              <w:pStyle w:val="TableParagraph"/>
              <w:spacing w:line="25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параметры</w:t>
            </w:r>
          </w:p>
        </w:tc>
      </w:tr>
      <w:tr w:rsidR="00044C71" w14:paraId="0AE7389C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512DD" w14:textId="77777777" w:rsidR="00044C71" w:rsidRDefault="00044C71">
            <w:pPr>
              <w:pStyle w:val="TableParagraph"/>
              <w:spacing w:before="13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7ADC" w14:textId="77777777" w:rsidR="00044C71" w:rsidRDefault="00044C7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Вид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обслуживания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03D7" w14:textId="77777777" w:rsidR="00044C71" w:rsidRDefault="00044C71">
            <w:pPr>
              <w:pStyle w:val="TableParagraph"/>
              <w:spacing w:line="270" w:lineRule="exact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Одностороннее</w:t>
            </w:r>
          </w:p>
        </w:tc>
      </w:tr>
      <w:tr w:rsidR="00044C71" w14:paraId="3915EE64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628E" w14:textId="77777777" w:rsidR="00044C71" w:rsidRDefault="00044C71">
            <w:pPr>
              <w:pStyle w:val="TableParagraph"/>
              <w:spacing w:before="13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8D007" w14:textId="77777777" w:rsidR="00044C71" w:rsidRDefault="00044C7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Габариты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шкафа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(</w:t>
            </w:r>
            <w:proofErr w:type="spellStart"/>
            <w:r>
              <w:rPr>
                <w:color w:val="121212"/>
                <w:sz w:val="24"/>
              </w:rPr>
              <w:t>ВхШхГ</w:t>
            </w:r>
            <w:proofErr w:type="spellEnd"/>
            <w:r>
              <w:rPr>
                <w:color w:val="121212"/>
                <w:sz w:val="24"/>
              </w:rPr>
              <w:t>)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192B4" w14:textId="77777777" w:rsidR="00044C71" w:rsidRDefault="00044C71">
            <w:pPr>
              <w:pStyle w:val="TableParagraph"/>
              <w:spacing w:line="270" w:lineRule="exact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2307,5х800х600</w:t>
            </w:r>
          </w:p>
        </w:tc>
      </w:tr>
      <w:tr w:rsidR="00044C71" w14:paraId="41F1505E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347E" w14:textId="77777777" w:rsidR="00044C71" w:rsidRDefault="00044C71">
            <w:pPr>
              <w:pStyle w:val="TableParagraph"/>
              <w:spacing w:before="13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58829" w14:textId="77777777" w:rsidR="00044C71" w:rsidRDefault="00044C7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Степень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защиты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6430" w14:textId="77777777" w:rsidR="00044C71" w:rsidRDefault="00044C71">
            <w:pPr>
              <w:pStyle w:val="TableParagraph"/>
              <w:spacing w:line="270" w:lineRule="exact"/>
              <w:ind w:left="116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IP54</w:t>
            </w:r>
          </w:p>
        </w:tc>
      </w:tr>
      <w:tr w:rsidR="00044C71" w14:paraId="21113E3C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F233" w14:textId="77777777" w:rsidR="00044C71" w:rsidRDefault="00044C71">
            <w:pPr>
              <w:pStyle w:val="TableParagraph"/>
              <w:spacing w:before="13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7662" w14:textId="77777777" w:rsidR="00044C71" w:rsidRDefault="00044C7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Вид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климатического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исполнения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37A2" w14:textId="77777777" w:rsidR="00044C71" w:rsidRDefault="00044C71">
            <w:pPr>
              <w:pStyle w:val="TableParagraph"/>
              <w:spacing w:line="271" w:lineRule="exact"/>
              <w:ind w:left="117" w:right="100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УХЛ4</w:t>
            </w:r>
          </w:p>
        </w:tc>
      </w:tr>
      <w:tr w:rsidR="00044C71" w14:paraId="68747B88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4B5B" w14:textId="77777777" w:rsidR="00044C71" w:rsidRDefault="00044C71">
            <w:pPr>
              <w:spacing w:after="8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A772" w14:textId="77777777" w:rsidR="00044C71" w:rsidRDefault="00044C71">
            <w:pPr>
              <w:spacing w:after="80"/>
              <w:jc w:val="center"/>
              <w:rPr>
                <w:lang w:eastAsia="en-US"/>
              </w:rPr>
            </w:pPr>
            <w:r>
              <w:rPr>
                <w:b/>
                <w:szCs w:val="20"/>
                <w:lang w:eastAsia="en-US"/>
              </w:rPr>
              <w:t>Питание</w:t>
            </w:r>
          </w:p>
        </w:tc>
      </w:tr>
      <w:tr w:rsidR="00044C71" w14:paraId="349D777A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3F64F" w14:textId="77777777" w:rsidR="00044C71" w:rsidRDefault="00044C71">
            <w:pPr>
              <w:pStyle w:val="TableParagraph"/>
              <w:spacing w:line="258" w:lineRule="exact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0FBD" w14:textId="77777777" w:rsidR="00044C71" w:rsidRDefault="00044C7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Питающая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сеть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93BC" w14:textId="77777777" w:rsidR="00044C71" w:rsidRDefault="00044C71">
            <w:pPr>
              <w:pStyle w:val="TableParagraph"/>
              <w:spacing w:line="258" w:lineRule="exact"/>
              <w:ind w:left="116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3ф+N,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~380В</w:t>
            </w:r>
          </w:p>
        </w:tc>
      </w:tr>
      <w:tr w:rsidR="00044C71" w14:paraId="4729C37F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578B" w14:textId="77777777" w:rsidR="00044C71" w:rsidRDefault="00044C71">
            <w:pPr>
              <w:pStyle w:val="TableParagraph"/>
              <w:spacing w:before="128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2943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Номинальная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частота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переменного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тока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питающей</w:t>
            </w:r>
          </w:p>
          <w:p w14:paraId="397FF144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сети,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Гц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79631" w14:textId="77777777" w:rsidR="00044C71" w:rsidRDefault="00044C71">
            <w:pPr>
              <w:pStyle w:val="TableParagraph"/>
              <w:spacing w:before="128"/>
              <w:ind w:left="116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50</w:t>
            </w:r>
          </w:p>
        </w:tc>
      </w:tr>
      <w:tr w:rsidR="00044C71" w14:paraId="5343420A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DB5FB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B25AA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Рабочий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диапазон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частоты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переменного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тока</w:t>
            </w:r>
          </w:p>
          <w:p w14:paraId="2960CF8A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питающей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сети, Гц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A060" w14:textId="77777777" w:rsidR="00044C71" w:rsidRDefault="00044C71">
            <w:pPr>
              <w:pStyle w:val="TableParagraph"/>
              <w:spacing w:before="131"/>
              <w:ind w:left="117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45 – 55</w:t>
            </w:r>
          </w:p>
        </w:tc>
      </w:tr>
      <w:tr w:rsidR="00044C71" w14:paraId="55C61E2C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5832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9497C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Количество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вводов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F34A" w14:textId="77777777" w:rsidR="00044C71" w:rsidRDefault="00044C71">
            <w:pPr>
              <w:pStyle w:val="TableParagraph"/>
              <w:spacing w:line="255" w:lineRule="exact"/>
              <w:ind w:left="15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2</w:t>
            </w:r>
          </w:p>
        </w:tc>
      </w:tr>
      <w:tr w:rsidR="00044C71" w14:paraId="7D655756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051FC" w14:textId="77777777" w:rsidR="00044C71" w:rsidRDefault="00044C71">
            <w:pPr>
              <w:pStyle w:val="TableParagraph"/>
              <w:spacing w:line="258" w:lineRule="exact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EC6A" w14:textId="77777777" w:rsidR="00044C71" w:rsidRDefault="00044C7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Наличие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АВР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7D5F" w14:textId="77777777" w:rsidR="00044C71" w:rsidRDefault="00044C71">
            <w:pPr>
              <w:pStyle w:val="TableParagraph"/>
              <w:spacing w:line="258" w:lineRule="exact"/>
              <w:ind w:left="115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62A5BC14" w14:textId="77777777" w:rsidTr="00044C71">
        <w:trPr>
          <w:trHeight w:val="29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766E" w14:textId="77777777" w:rsidR="00044C71" w:rsidRDefault="00044C71">
            <w:pPr>
              <w:pStyle w:val="TableParagraph"/>
              <w:spacing w:line="255" w:lineRule="exact"/>
              <w:ind w:left="128" w:right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1AEC" w14:textId="77777777" w:rsidR="00044C71" w:rsidRDefault="00044C71">
            <w:pPr>
              <w:pStyle w:val="TableParagraph"/>
              <w:spacing w:line="25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Выходные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параметры</w:t>
            </w:r>
          </w:p>
        </w:tc>
      </w:tr>
      <w:tr w:rsidR="00044C71" w14:paraId="79DDB0D9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3E22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1.3.1.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6349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Выходной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ток всех</w:t>
            </w:r>
            <w:r>
              <w:rPr>
                <w:color w:val="121212"/>
                <w:spacing w:val="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ЗПУ,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C58F" w14:textId="77777777" w:rsidR="00044C71" w:rsidRDefault="00044C71">
            <w:pPr>
              <w:pStyle w:val="TableParagraph"/>
              <w:spacing w:line="255" w:lineRule="exact"/>
              <w:ind w:left="116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50</w:t>
            </w:r>
          </w:p>
        </w:tc>
      </w:tr>
      <w:tr w:rsidR="00044C71" w14:paraId="705193D3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73FC" w14:textId="77777777" w:rsidR="00044C71" w:rsidRDefault="00044C71">
            <w:pPr>
              <w:pStyle w:val="TableParagraph"/>
              <w:spacing w:line="256" w:lineRule="exact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1.3.2.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6DD3" w14:textId="77777777" w:rsidR="00044C71" w:rsidRDefault="00044C7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Количество устройств в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каждой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группе,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21212"/>
                <w:sz w:val="24"/>
              </w:rPr>
              <w:t>шт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2B57" w14:textId="77777777" w:rsidR="00044C71" w:rsidRDefault="00044C71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2</w:t>
            </w:r>
          </w:p>
        </w:tc>
      </w:tr>
      <w:tr w:rsidR="00044C71" w14:paraId="575ED960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0316" w14:textId="77777777" w:rsidR="00044C71" w:rsidRDefault="00044C71">
            <w:pPr>
              <w:pStyle w:val="TableParagraph"/>
              <w:spacing w:line="258" w:lineRule="exact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1.3.3.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1904" w14:textId="77777777" w:rsidR="00044C71" w:rsidRDefault="00044C7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Номинальное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выходное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напряжение,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86DF" w14:textId="77777777" w:rsidR="00044C71" w:rsidRDefault="00044C71">
            <w:pPr>
              <w:pStyle w:val="TableParagraph"/>
              <w:spacing w:line="258" w:lineRule="exact"/>
              <w:ind w:left="116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220</w:t>
            </w:r>
          </w:p>
        </w:tc>
      </w:tr>
      <w:tr w:rsidR="00044C71" w14:paraId="13331F17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12D6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1.3.4.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8937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Диапазон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поддерживаемого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напряжения,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C4FE" w14:textId="77777777" w:rsidR="00044C71" w:rsidRDefault="00044C71">
            <w:pPr>
              <w:pStyle w:val="TableParagraph"/>
              <w:spacing w:line="255" w:lineRule="exact"/>
              <w:ind w:left="117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170 – 253</w:t>
            </w:r>
          </w:p>
        </w:tc>
      </w:tr>
      <w:tr w:rsidR="00044C71" w14:paraId="2FB387A3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6E87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1.3.5.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8FB39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Точность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стабилизации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выходного</w:t>
            </w:r>
            <w:r>
              <w:rPr>
                <w:color w:val="121212"/>
                <w:spacing w:val="-5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напряжения,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не</w:t>
            </w:r>
          </w:p>
          <w:p w14:paraId="7E7A8CCD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более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%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7F2C" w14:textId="77777777" w:rsidR="00044C71" w:rsidRDefault="00044C71">
            <w:pPr>
              <w:pStyle w:val="TableParagraph"/>
              <w:spacing w:before="131"/>
              <w:ind w:left="117" w:right="99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0,5</w:t>
            </w:r>
          </w:p>
        </w:tc>
      </w:tr>
      <w:tr w:rsidR="00044C71" w14:paraId="48519D40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4B17" w14:textId="77777777" w:rsidR="00044C71" w:rsidRDefault="00044C71">
            <w:pPr>
              <w:pStyle w:val="TableParagraph"/>
              <w:spacing w:before="3"/>
              <w:ind w:left="0"/>
              <w:jc w:val="center"/>
              <w:rPr>
                <w:sz w:val="24"/>
                <w:szCs w:val="24"/>
              </w:rPr>
            </w:pPr>
          </w:p>
          <w:p w14:paraId="36B860C9" w14:textId="77777777" w:rsidR="00044C71" w:rsidRDefault="00044C71">
            <w:pPr>
              <w:pStyle w:val="TableParagraph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1.3.6.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D808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Коэффициент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пульсации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выходного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напряжения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</w:t>
            </w:r>
          </w:p>
          <w:p w14:paraId="101DA305" w14:textId="77777777" w:rsidR="00044C71" w:rsidRDefault="00044C71">
            <w:pPr>
              <w:pStyle w:val="TableParagraph"/>
              <w:spacing w:line="270" w:lineRule="atLeast"/>
              <w:ind w:right="322"/>
              <w:rPr>
                <w:sz w:val="24"/>
              </w:rPr>
            </w:pPr>
            <w:r>
              <w:rPr>
                <w:color w:val="121212"/>
                <w:sz w:val="24"/>
              </w:rPr>
              <w:t>режиме</w:t>
            </w:r>
            <w:r>
              <w:rPr>
                <w:color w:val="121212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121212"/>
                <w:sz w:val="24"/>
              </w:rPr>
              <w:t>подзаряда</w:t>
            </w:r>
            <w:proofErr w:type="spellEnd"/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стабилизированным</w:t>
            </w:r>
            <w:r>
              <w:rPr>
                <w:color w:val="121212"/>
                <w:spacing w:val="-6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напряжением,</w:t>
            </w:r>
            <w:r>
              <w:rPr>
                <w:color w:val="121212"/>
                <w:spacing w:val="-57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не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более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%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B0CF" w14:textId="77777777" w:rsidR="00044C71" w:rsidRDefault="00044C71">
            <w:pPr>
              <w:pStyle w:val="TableParagraph"/>
              <w:spacing w:before="3"/>
              <w:ind w:left="0"/>
              <w:jc w:val="center"/>
              <w:rPr>
                <w:sz w:val="23"/>
              </w:rPr>
            </w:pPr>
          </w:p>
          <w:p w14:paraId="14A2E5AB" w14:textId="77777777" w:rsidR="00044C71" w:rsidRDefault="00044C71">
            <w:pPr>
              <w:pStyle w:val="TableParagraph"/>
              <w:ind w:left="117" w:right="99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0,5</w:t>
            </w:r>
          </w:p>
        </w:tc>
      </w:tr>
      <w:tr w:rsidR="00044C71" w14:paraId="338FE715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68B4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1.3.7.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B407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Номинальный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выходной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ток</w:t>
            </w:r>
            <w:r>
              <w:rPr>
                <w:color w:val="121212"/>
                <w:spacing w:val="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одного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ЗПУ,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не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менее,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A6D4D" w14:textId="77777777" w:rsidR="00044C71" w:rsidRDefault="00044C71">
            <w:pPr>
              <w:pStyle w:val="TableParagraph"/>
              <w:spacing w:line="255" w:lineRule="exact"/>
              <w:ind w:left="117" w:right="99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12,5</w:t>
            </w:r>
          </w:p>
        </w:tc>
      </w:tr>
      <w:tr w:rsidR="00044C71" w14:paraId="27656B81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EEBD" w14:textId="77777777" w:rsidR="00044C71" w:rsidRDefault="00044C71">
            <w:pPr>
              <w:pStyle w:val="TableParagraph"/>
              <w:spacing w:line="258" w:lineRule="exact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1.3.8.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3A7E4" w14:textId="77777777" w:rsidR="00044C71" w:rsidRDefault="00044C7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Диапазон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поддерживаемого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выходного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тока ЗПУ,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D0DC" w14:textId="77777777" w:rsidR="00044C71" w:rsidRDefault="00044C71">
            <w:pPr>
              <w:pStyle w:val="TableParagraph"/>
              <w:spacing w:line="258" w:lineRule="exact"/>
              <w:ind w:left="117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0,5 – 12,5</w:t>
            </w:r>
          </w:p>
        </w:tc>
      </w:tr>
      <w:tr w:rsidR="00044C71" w14:paraId="53FED1BC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F6B2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1.3.9.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0BC4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Точность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стабилизации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выходного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тока,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%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36D8" w14:textId="77777777" w:rsidR="00044C71" w:rsidRDefault="00044C71">
            <w:pPr>
              <w:pStyle w:val="TableParagraph"/>
              <w:spacing w:line="255" w:lineRule="exact"/>
              <w:ind w:left="117" w:right="99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0,5</w:t>
            </w:r>
          </w:p>
        </w:tc>
      </w:tr>
      <w:tr w:rsidR="00044C71" w14:paraId="1F8306C7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10E42" w14:textId="77777777" w:rsidR="00044C71" w:rsidRDefault="00044C71">
            <w:pPr>
              <w:pStyle w:val="TableParagraph"/>
              <w:spacing w:line="255" w:lineRule="exact"/>
              <w:ind w:left="128" w:right="114"/>
              <w:jc w:val="center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E893" w14:textId="77777777" w:rsidR="00044C71" w:rsidRDefault="00044C71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Параметры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аккумуляторных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батарей</w:t>
            </w:r>
          </w:p>
        </w:tc>
      </w:tr>
      <w:tr w:rsidR="00044C71" w14:paraId="4DBDFA0A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BCB0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1.4.1.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E6ED9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Емкость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аккумуляторной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батареи,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21212"/>
                <w:sz w:val="24"/>
              </w:rPr>
              <w:t>Ач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F5C8A" w14:textId="77777777" w:rsidR="00044C71" w:rsidRDefault="00044C71">
            <w:pPr>
              <w:pStyle w:val="TableParagraph"/>
              <w:spacing w:line="255" w:lineRule="exact"/>
              <w:ind w:left="116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75</w:t>
            </w:r>
          </w:p>
        </w:tc>
      </w:tr>
      <w:tr w:rsidR="00044C71" w14:paraId="7215D0DE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E3EA8" w14:textId="77777777" w:rsidR="00044C71" w:rsidRDefault="00044C71">
            <w:pPr>
              <w:pStyle w:val="TableParagraph"/>
              <w:spacing w:line="258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1.4.2.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7185" w14:textId="77777777" w:rsidR="00044C71" w:rsidRDefault="00044C7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аккумуляторной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батареи, лет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DE7E4" w14:textId="77777777" w:rsidR="00044C71" w:rsidRDefault="00044C71">
            <w:pPr>
              <w:pStyle w:val="TableParagraph"/>
              <w:spacing w:line="258" w:lineRule="exact"/>
              <w:ind w:left="116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12</w:t>
            </w:r>
          </w:p>
        </w:tc>
      </w:tr>
      <w:tr w:rsidR="00044C71" w14:paraId="34976B8A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D9F2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1.4.3.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F826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79E78" w14:textId="77777777" w:rsidR="00044C71" w:rsidRDefault="00044C71">
            <w:pPr>
              <w:pStyle w:val="TableParagraph"/>
              <w:spacing w:line="255" w:lineRule="exact"/>
              <w:ind w:left="117" w:right="100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AGM</w:t>
            </w:r>
          </w:p>
        </w:tc>
      </w:tr>
      <w:tr w:rsidR="00044C71" w14:paraId="67B4A8D5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5500C" w14:textId="77777777" w:rsidR="00044C71" w:rsidRDefault="00044C71">
            <w:pPr>
              <w:pStyle w:val="TableParagraph"/>
              <w:spacing w:line="255" w:lineRule="exact"/>
              <w:ind w:left="128" w:right="114"/>
              <w:jc w:val="center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97B4" w14:textId="77777777" w:rsidR="00044C71" w:rsidRDefault="00044C71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распределения</w:t>
            </w:r>
          </w:p>
        </w:tc>
      </w:tr>
      <w:tr w:rsidR="00044C71" w14:paraId="0C93B74D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DE86B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1.5.1.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A2012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секций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2C26" w14:textId="77777777" w:rsidR="00044C71" w:rsidRDefault="00044C71">
            <w:pPr>
              <w:pStyle w:val="TableParagraph"/>
              <w:spacing w:line="255" w:lineRule="exact"/>
              <w:ind w:left="15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2</w:t>
            </w:r>
          </w:p>
        </w:tc>
      </w:tr>
      <w:tr w:rsidR="00044C71" w14:paraId="5562C49F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BC471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1.5.2.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D0C3" w14:textId="77777777" w:rsidR="00044C71" w:rsidRDefault="00044C71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коммутационного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74AB" w14:textId="77777777" w:rsidR="00044C71" w:rsidRDefault="00044C71">
            <w:pPr>
              <w:pStyle w:val="TableParagraph"/>
              <w:spacing w:line="270" w:lineRule="exact"/>
              <w:ind w:left="117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Автоматический</w:t>
            </w:r>
          </w:p>
          <w:p w14:paraId="7A5CCE49" w14:textId="77777777" w:rsidR="00044C71" w:rsidRDefault="00044C71">
            <w:pPr>
              <w:pStyle w:val="TableParagraph"/>
              <w:spacing w:line="264" w:lineRule="exact"/>
              <w:ind w:left="115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выключатель</w:t>
            </w:r>
          </w:p>
        </w:tc>
      </w:tr>
      <w:tr w:rsidR="00044C71" w14:paraId="6941BC9A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FC93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1.5.3.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7410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коммутационных аппаратов,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4496D" w14:textId="77777777" w:rsidR="00044C71" w:rsidRDefault="00044C71">
            <w:pPr>
              <w:pStyle w:val="TableParagraph"/>
              <w:spacing w:line="255" w:lineRule="exact"/>
              <w:ind w:left="116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20</w:t>
            </w:r>
          </w:p>
        </w:tc>
      </w:tr>
      <w:tr w:rsidR="00044C71" w14:paraId="170D615C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D5044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1.5.4.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CFEE5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независимых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расцепителей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67E4" w14:textId="77777777" w:rsidR="00044C71" w:rsidRDefault="00044C71">
            <w:pPr>
              <w:pStyle w:val="TableParagraph"/>
              <w:spacing w:line="255" w:lineRule="exact"/>
              <w:ind w:left="115" w:right="101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нет</w:t>
            </w:r>
          </w:p>
        </w:tc>
      </w:tr>
      <w:tr w:rsidR="00044C71" w14:paraId="60AF2B36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BD7E" w14:textId="77777777" w:rsidR="00044C71" w:rsidRDefault="00044C71">
            <w:pPr>
              <w:pStyle w:val="TableParagraph"/>
              <w:spacing w:line="258" w:lineRule="exact"/>
              <w:ind w:left="128" w:right="114"/>
              <w:jc w:val="center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7805" w14:textId="77777777" w:rsidR="00044C71" w:rsidRDefault="00044C71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Опции</w:t>
            </w:r>
          </w:p>
        </w:tc>
      </w:tr>
      <w:tr w:rsidR="00044C71" w14:paraId="1DD9D396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96D3" w14:textId="77777777" w:rsidR="00044C71" w:rsidRDefault="00044C71">
            <w:pPr>
              <w:pStyle w:val="TableParagraph"/>
              <w:spacing w:before="128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1.6.1.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FF2E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Отсутствие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центрального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контроллера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управления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или</w:t>
            </w:r>
          </w:p>
          <w:p w14:paraId="4A398271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контроллера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параллельной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работы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171F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39213A37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D45E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1.6.2.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00CC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Возможность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как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одиночной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работы,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так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и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составе</w:t>
            </w:r>
          </w:p>
          <w:p w14:paraId="7A518C77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группы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A2D3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27E8C603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32759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1.6.3.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533B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Возможность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параллельной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работы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групп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C65E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2C734ED8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2DF8" w14:textId="77777777" w:rsidR="00044C71" w:rsidRDefault="00044C71">
            <w:pPr>
              <w:pStyle w:val="TableParagraph"/>
              <w:spacing w:before="4"/>
              <w:ind w:left="0"/>
              <w:jc w:val="center"/>
              <w:rPr>
                <w:sz w:val="35"/>
              </w:rPr>
            </w:pPr>
          </w:p>
          <w:p w14:paraId="504D4481" w14:textId="77777777" w:rsidR="00044C71" w:rsidRDefault="00044C71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1.6.4.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F8A8" w14:textId="77777777" w:rsidR="00044C71" w:rsidRDefault="00044C7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Автоматическая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смена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группы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при:</w:t>
            </w:r>
          </w:p>
          <w:p w14:paraId="13D51F2C" w14:textId="77777777" w:rsidR="00044C71" w:rsidRDefault="00044C71" w:rsidP="00044C71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ind w:right="531" w:firstLine="0"/>
              <w:rPr>
                <w:sz w:val="24"/>
              </w:rPr>
            </w:pPr>
            <w:r>
              <w:rPr>
                <w:color w:val="121212"/>
                <w:sz w:val="24"/>
              </w:rPr>
              <w:t>потере питания или неисправности ЗПУ (функция</w:t>
            </w:r>
            <w:r>
              <w:rPr>
                <w:color w:val="121212"/>
                <w:spacing w:val="-58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АВР)</w:t>
            </w:r>
          </w:p>
          <w:p w14:paraId="7219A22A" w14:textId="77777777" w:rsidR="00044C71" w:rsidRDefault="00044C71" w:rsidP="00044C71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61" w:lineRule="exact"/>
              <w:ind w:left="247"/>
              <w:rPr>
                <w:sz w:val="24"/>
              </w:rPr>
            </w:pPr>
            <w:r>
              <w:rPr>
                <w:color w:val="121212"/>
                <w:sz w:val="24"/>
              </w:rPr>
              <w:t>в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цикле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работы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функции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равномерного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износа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ЗПУ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1486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1F8030D8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4791A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1.6.5.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C2F8" w14:textId="77777777" w:rsidR="00044C71" w:rsidRDefault="00044C7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Ускоренный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заряд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АБ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путем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перевода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ЗПУ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</w:t>
            </w:r>
            <w:r>
              <w:rPr>
                <w:color w:val="121212"/>
                <w:spacing w:val="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режим</w:t>
            </w:r>
          </w:p>
          <w:p w14:paraId="72328CD7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параллельной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работы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двух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групп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211C3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2D06F19E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A17E" w14:textId="77777777" w:rsidR="00044C71" w:rsidRDefault="00044C71">
            <w:pPr>
              <w:pStyle w:val="TableParagraph"/>
              <w:spacing w:before="3"/>
              <w:ind w:left="0"/>
              <w:jc w:val="center"/>
              <w:rPr>
                <w:sz w:val="23"/>
              </w:rPr>
            </w:pPr>
          </w:p>
          <w:p w14:paraId="5EE61C23" w14:textId="77777777" w:rsidR="00044C71" w:rsidRDefault="00044C71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1.6.6.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61DA" w14:textId="77777777" w:rsidR="00044C71" w:rsidRDefault="00044C71">
            <w:pPr>
              <w:pStyle w:val="TableParagraph"/>
              <w:ind w:right="133"/>
              <w:rPr>
                <w:sz w:val="24"/>
              </w:rPr>
            </w:pPr>
            <w:r>
              <w:rPr>
                <w:color w:val="121212"/>
                <w:sz w:val="24"/>
              </w:rPr>
              <w:t>Автоматический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переход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параллельную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работу</w:t>
            </w:r>
            <w:r>
              <w:rPr>
                <w:color w:val="121212"/>
                <w:spacing w:val="-6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ЗПУ</w:t>
            </w:r>
            <w:r>
              <w:rPr>
                <w:color w:val="121212"/>
                <w:spacing w:val="-57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случае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одновременного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отказа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нескольких</w:t>
            </w:r>
            <w:r>
              <w:rPr>
                <w:color w:val="121212"/>
                <w:spacing w:val="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устройств в</w:t>
            </w:r>
            <w:r>
              <w:rPr>
                <w:color w:val="121212"/>
                <w:spacing w:val="-5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обоих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группах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BAB0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6448BBFC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01A7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1.6.7.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59E8" w14:textId="77777777" w:rsidR="00044C71" w:rsidRDefault="00044C7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Равномерная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загрузка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ЗПУ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системе (для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одного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ЗПУ</w:t>
            </w:r>
          </w:p>
          <w:p w14:paraId="5111E4E2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и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для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группы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ЗПУ)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69682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55D158ED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ACAE" w14:textId="77777777" w:rsidR="00044C71" w:rsidRDefault="00044C71">
            <w:pPr>
              <w:pStyle w:val="TableParagraph"/>
              <w:spacing w:before="128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1.6.8.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D6BE5" w14:textId="77777777" w:rsidR="00044C71" w:rsidRDefault="00044C71">
            <w:pPr>
              <w:pStyle w:val="TableParagraph"/>
              <w:spacing w:line="268" w:lineRule="exact"/>
              <w:rPr>
                <w:color w:val="121212"/>
                <w:sz w:val="24"/>
              </w:rPr>
            </w:pPr>
            <w:r>
              <w:rPr>
                <w:color w:val="121212"/>
                <w:sz w:val="24"/>
              </w:rPr>
              <w:t>Равномерный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износ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ЗПУ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247A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155EB097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D58A2" w14:textId="77777777" w:rsidR="00044C71" w:rsidRDefault="00044C71">
            <w:pPr>
              <w:pStyle w:val="TableParagraph"/>
              <w:ind w:left="113" w:right="57"/>
              <w:jc w:val="center"/>
              <w:rPr>
                <w:sz w:val="24"/>
              </w:rPr>
            </w:pPr>
            <w:r>
              <w:rPr>
                <w:sz w:val="24"/>
              </w:rPr>
              <w:t>1.6.9.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2534" w14:textId="77777777" w:rsidR="00044C71" w:rsidRDefault="00044C71">
            <w:pPr>
              <w:pStyle w:val="TableParagraph"/>
              <w:rPr>
                <w:sz w:val="24"/>
              </w:rPr>
            </w:pPr>
            <w:r>
              <w:rPr>
                <w:color w:val="121212"/>
                <w:sz w:val="24"/>
              </w:rPr>
              <w:t>Синхронизация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времени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между</w:t>
            </w:r>
            <w:r>
              <w:rPr>
                <w:color w:val="121212"/>
                <w:spacing w:val="-6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ЗПУ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1A5F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2B019B54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950EB" w14:textId="77777777" w:rsidR="00044C71" w:rsidRDefault="00044C71">
            <w:pPr>
              <w:pStyle w:val="TableParagraph"/>
              <w:spacing w:line="258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1.6.10.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2CD3" w14:textId="77777777" w:rsidR="00044C71" w:rsidRDefault="00044C71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color w:val="121212"/>
                <w:sz w:val="24"/>
              </w:rPr>
              <w:t>Осциллографирование</w:t>
            </w:r>
            <w:proofErr w:type="spellEnd"/>
            <w:r>
              <w:rPr>
                <w:color w:val="121212"/>
                <w:spacing w:val="-6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оперативного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тока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723F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09B27E77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A115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1.6.11.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08BFA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Защита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от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глубокого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разряда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АБ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DE7F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02400FF1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A43EB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1.6.12.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C5A0C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Наличие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цифрового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измерительного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прибора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69BC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2350D0D4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3E54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1.6.13.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1C0B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Реле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контроля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напряжения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шинах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C89D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3E1C456F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82BC8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1.6.14.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7E89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Обобщенная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сигнализация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1063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46269CAB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09840" w14:textId="77777777" w:rsidR="00044C71" w:rsidRDefault="00044C71">
            <w:pPr>
              <w:pStyle w:val="TableParagraph"/>
              <w:spacing w:line="255" w:lineRule="exact"/>
              <w:ind w:left="128" w:right="114"/>
              <w:jc w:val="center"/>
              <w:rPr>
                <w:sz w:val="24"/>
              </w:rPr>
            </w:pPr>
            <w:r>
              <w:rPr>
                <w:sz w:val="24"/>
              </w:rPr>
              <w:t>1.7.</w:t>
            </w:r>
          </w:p>
        </w:tc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DC2C9" w14:textId="77777777" w:rsidR="00044C71" w:rsidRDefault="00044C71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аккумуляторной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батареи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(АБ)</w:t>
            </w:r>
          </w:p>
        </w:tc>
      </w:tr>
      <w:tr w:rsidR="00044C71" w14:paraId="3D505869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52B81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1.7.1.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D678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Мониторинг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состояния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АБ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A94EE" w14:textId="77777777" w:rsidR="00044C71" w:rsidRDefault="00044C71">
            <w:pPr>
              <w:pStyle w:val="TableParagraph"/>
              <w:spacing w:line="255" w:lineRule="exact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752B30E4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87D7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1.7.2.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18D3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Контроль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напряжения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каждой АБ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928B3" w14:textId="77777777" w:rsidR="00044C71" w:rsidRDefault="00044C71">
            <w:pPr>
              <w:pStyle w:val="TableParagraph"/>
              <w:spacing w:line="255" w:lineRule="exact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14999D47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FA12D" w14:textId="77777777" w:rsidR="00044C71" w:rsidRDefault="00044C71">
            <w:pPr>
              <w:pStyle w:val="TableParagraph"/>
              <w:spacing w:line="258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1.7.3.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090D" w14:textId="77777777" w:rsidR="00044C71" w:rsidRDefault="00044C7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Контроль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температуры</w:t>
            </w:r>
            <w:r>
              <w:rPr>
                <w:color w:val="121212"/>
                <w:spacing w:val="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каждой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АБ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F910" w14:textId="77777777" w:rsidR="00044C71" w:rsidRDefault="00044C71">
            <w:pPr>
              <w:pStyle w:val="TableParagraph"/>
              <w:spacing w:line="258" w:lineRule="exact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06F37B9A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364B0" w14:textId="77777777" w:rsidR="00044C71" w:rsidRDefault="00044C71">
            <w:pPr>
              <w:pStyle w:val="TableParagraph"/>
              <w:spacing w:line="255" w:lineRule="exact"/>
              <w:ind w:left="128" w:right="114"/>
              <w:jc w:val="center"/>
              <w:rPr>
                <w:sz w:val="24"/>
              </w:rPr>
            </w:pPr>
            <w:r>
              <w:rPr>
                <w:sz w:val="24"/>
              </w:rPr>
              <w:t>1.8.</w:t>
            </w:r>
          </w:p>
        </w:tc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A11C" w14:textId="77777777" w:rsidR="00044C71" w:rsidRDefault="00044C71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Режимы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заряда</w:t>
            </w:r>
          </w:p>
        </w:tc>
      </w:tr>
      <w:tr w:rsidR="00044C71" w14:paraId="10B0C81A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80E9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1.8.1.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4CCD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Ручной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заряд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2C5C" w14:textId="77777777" w:rsidR="00044C71" w:rsidRDefault="00044C71">
            <w:pPr>
              <w:pStyle w:val="TableParagraph"/>
              <w:spacing w:line="255" w:lineRule="exact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6A130A0A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3887" w14:textId="77777777" w:rsidR="00044C71" w:rsidRDefault="00044C71">
            <w:pPr>
              <w:pStyle w:val="TableParagraph"/>
              <w:spacing w:before="128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1.8.2.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7DE4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Заряд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АБ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методу</w:t>
            </w:r>
            <w:r>
              <w:rPr>
                <w:color w:val="121212"/>
                <w:spacing w:val="-5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U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автоматическим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переходом в</w:t>
            </w:r>
          </w:p>
          <w:p w14:paraId="13BC6E6B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режим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21212"/>
                <w:sz w:val="24"/>
              </w:rPr>
              <w:t>подзаряда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C980" w14:textId="77777777" w:rsidR="00044C71" w:rsidRDefault="00044C71">
            <w:pPr>
              <w:pStyle w:val="TableParagraph"/>
              <w:spacing w:before="128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33A01C8E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19F7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1.8.3.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0DFE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Заряд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АБ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методу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IU с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автоматическим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переходом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</w:t>
            </w:r>
          </w:p>
          <w:p w14:paraId="4C8FAD74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режим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21212"/>
                <w:sz w:val="24"/>
              </w:rPr>
              <w:t>подзаряда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0F5C" w14:textId="77777777" w:rsidR="00044C71" w:rsidRDefault="00044C71">
            <w:pPr>
              <w:pStyle w:val="TableParagraph"/>
              <w:spacing w:line="268" w:lineRule="exact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1F01B940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44F27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1.8.4.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D3D4C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Заряд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АБ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по методу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IUI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автоматическим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переходом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</w:t>
            </w:r>
          </w:p>
          <w:p w14:paraId="7BF553F0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режим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21212"/>
                <w:sz w:val="24"/>
              </w:rPr>
              <w:t>подзаряда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1B65" w14:textId="77777777" w:rsidR="00044C71" w:rsidRDefault="00044C71">
            <w:pPr>
              <w:pStyle w:val="TableParagraph"/>
              <w:spacing w:line="268" w:lineRule="exact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73F40652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91A3" w14:textId="77777777" w:rsidR="00044C71" w:rsidRDefault="00044C7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8DBD555" w14:textId="77777777" w:rsidR="00044C71" w:rsidRDefault="00044C71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1.8.5.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03C8" w14:textId="77777777" w:rsidR="00044C71" w:rsidRDefault="00044C7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Специальный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режим -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выравнивающий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заряд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</w:t>
            </w:r>
          </w:p>
          <w:p w14:paraId="4D61EAB2" w14:textId="77777777" w:rsidR="00044C71" w:rsidRDefault="00044C71">
            <w:pPr>
              <w:pStyle w:val="TableParagraph"/>
              <w:spacing w:line="274" w:lineRule="exact"/>
              <w:ind w:right="234"/>
              <w:rPr>
                <w:sz w:val="24"/>
              </w:rPr>
            </w:pPr>
            <w:r>
              <w:rPr>
                <w:color w:val="121212"/>
                <w:sz w:val="24"/>
              </w:rPr>
              <w:t>запуском</w:t>
            </w:r>
            <w:r>
              <w:rPr>
                <w:color w:val="121212"/>
                <w:spacing w:val="-5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по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команде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пользователя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или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автоматически</w:t>
            </w:r>
            <w:r>
              <w:rPr>
                <w:color w:val="121212"/>
                <w:spacing w:val="-57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ограниченное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время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7CBD" w14:textId="77777777" w:rsidR="00044C71" w:rsidRDefault="00044C7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763F42D6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1FCA9E5B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37E48" w14:textId="77777777" w:rsidR="00044C71" w:rsidRDefault="00044C71">
            <w:pPr>
              <w:pStyle w:val="TableParagraph"/>
              <w:spacing w:line="258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1.8.6.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09228" w14:textId="77777777" w:rsidR="00044C71" w:rsidRDefault="00044C7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Специальный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режим -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контроль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емкости АБ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E810" w14:textId="77777777" w:rsidR="00044C71" w:rsidRDefault="00044C71">
            <w:pPr>
              <w:pStyle w:val="TableParagraph"/>
              <w:spacing w:line="258" w:lineRule="exact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53055F43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DC28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1.8.7.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FAEDD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Автоматический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возврат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выбранному</w:t>
            </w:r>
            <w:r>
              <w:rPr>
                <w:color w:val="121212"/>
                <w:spacing w:val="-9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режиму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заряда</w:t>
            </w:r>
          </w:p>
          <w:p w14:paraId="3914474D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после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окончания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работы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специального режима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027D8" w14:textId="77777777" w:rsidR="00044C71" w:rsidRDefault="00044C71">
            <w:pPr>
              <w:pStyle w:val="TableParagraph"/>
              <w:spacing w:before="131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2621BD45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665C" w14:textId="77777777" w:rsidR="00044C71" w:rsidRDefault="00044C71">
            <w:pPr>
              <w:pStyle w:val="TableParagraph"/>
              <w:spacing w:line="256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1.8.8.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82CE" w14:textId="77777777" w:rsidR="00044C71" w:rsidRDefault="00044C7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Приоритет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специальных режимов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заряда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1F933" w14:textId="77777777" w:rsidR="00044C71" w:rsidRDefault="00044C71">
            <w:pPr>
              <w:pStyle w:val="TableParagraph"/>
              <w:spacing w:line="256" w:lineRule="exact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4C383A1D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6CC31" w14:textId="77777777" w:rsidR="00044C71" w:rsidRDefault="00044C71">
            <w:pPr>
              <w:pStyle w:val="TableParagraph"/>
              <w:spacing w:line="255" w:lineRule="exact"/>
              <w:ind w:left="128" w:right="114"/>
              <w:jc w:val="center"/>
              <w:rPr>
                <w:sz w:val="24"/>
              </w:rPr>
            </w:pPr>
            <w:r>
              <w:rPr>
                <w:sz w:val="24"/>
              </w:rPr>
              <w:t>1.9.</w:t>
            </w:r>
          </w:p>
        </w:tc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629F" w14:textId="77777777" w:rsidR="00044C71" w:rsidRDefault="00044C71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мониторинга</w:t>
            </w:r>
          </w:p>
        </w:tc>
      </w:tr>
      <w:tr w:rsidR="00044C71" w14:paraId="063E4B02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A47E6" w14:textId="77777777" w:rsidR="00044C71" w:rsidRDefault="00044C71">
            <w:pPr>
              <w:pStyle w:val="TableParagraph"/>
              <w:spacing w:line="255" w:lineRule="exact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1.9.1.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50279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8D1C" w14:textId="77777777" w:rsidR="00044C71" w:rsidRDefault="00044C71">
            <w:pPr>
              <w:pStyle w:val="TableParagraph"/>
              <w:spacing w:line="255" w:lineRule="exact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6683428E" w14:textId="77777777" w:rsidTr="00044C71">
        <w:trPr>
          <w:trHeight w:val="1128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4B6B" w14:textId="77777777" w:rsidR="00044C71" w:rsidRDefault="00044C71">
            <w:pPr>
              <w:pStyle w:val="TableParagraph"/>
              <w:ind w:left="0"/>
              <w:rPr>
                <w:sz w:val="26"/>
              </w:rPr>
            </w:pPr>
          </w:p>
          <w:p w14:paraId="37EA0A7C" w14:textId="77777777" w:rsidR="00044C71" w:rsidRDefault="00044C71">
            <w:pPr>
              <w:pStyle w:val="TableParagraph"/>
              <w:spacing w:before="4"/>
              <w:ind w:left="0"/>
              <w:rPr>
                <w:sz w:val="33"/>
              </w:rPr>
            </w:pPr>
          </w:p>
          <w:p w14:paraId="28A0FCE2" w14:textId="77777777" w:rsidR="00044C71" w:rsidRDefault="00044C71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1.9.2.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228AB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Сброс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сигнализации</w:t>
            </w:r>
          </w:p>
          <w:p w14:paraId="2AAEF54D" w14:textId="77777777" w:rsidR="00044C71" w:rsidRDefault="00044C71">
            <w:pPr>
              <w:pStyle w:val="TableParagraph"/>
              <w:ind w:right="322"/>
              <w:rPr>
                <w:sz w:val="24"/>
              </w:rPr>
            </w:pPr>
            <w:r>
              <w:rPr>
                <w:color w:val="121212"/>
                <w:sz w:val="24"/>
              </w:rPr>
              <w:t>нажатием</w:t>
            </w:r>
            <w:r>
              <w:rPr>
                <w:color w:val="121212"/>
                <w:spacing w:val="-6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кнопки</w:t>
            </w:r>
            <w:r>
              <w:rPr>
                <w:color w:val="121212"/>
                <w:spacing w:val="-5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на</w:t>
            </w:r>
            <w:r>
              <w:rPr>
                <w:color w:val="121212"/>
                <w:spacing w:val="-5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лицевой</w:t>
            </w:r>
            <w:r>
              <w:rPr>
                <w:color w:val="121212"/>
                <w:spacing w:val="-5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панели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устройства;</w:t>
            </w:r>
            <w:r>
              <w:rPr>
                <w:color w:val="121212"/>
                <w:spacing w:val="-57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подачей команды на логический вход «Съем</w:t>
            </w:r>
            <w:r>
              <w:rPr>
                <w:color w:val="121212"/>
                <w:spacing w:val="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сигнализации»;</w:t>
            </w:r>
          </w:p>
          <w:p w14:paraId="150541E6" w14:textId="77777777" w:rsidR="00044C71" w:rsidRDefault="00044C71">
            <w:pPr>
              <w:pStyle w:val="TableParagraph"/>
              <w:spacing w:line="270" w:lineRule="atLeast"/>
              <w:ind w:right="806"/>
              <w:rPr>
                <w:sz w:val="24"/>
              </w:rPr>
            </w:pPr>
            <w:r>
              <w:rPr>
                <w:color w:val="121212"/>
                <w:sz w:val="24"/>
              </w:rPr>
              <w:t>подачей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команды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из</w:t>
            </w:r>
            <w:r>
              <w:rPr>
                <w:color w:val="121212"/>
                <w:spacing w:val="-5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программного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обеспечения;</w:t>
            </w:r>
            <w:r>
              <w:rPr>
                <w:color w:val="121212"/>
                <w:spacing w:val="-57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подачей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команды из АСУ.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CD81" w14:textId="77777777" w:rsidR="00044C71" w:rsidRDefault="00044C71">
            <w:pPr>
              <w:pStyle w:val="TableParagraph"/>
              <w:ind w:left="0"/>
              <w:rPr>
                <w:sz w:val="26"/>
              </w:rPr>
            </w:pPr>
          </w:p>
          <w:p w14:paraId="5D818323" w14:textId="77777777" w:rsidR="00044C71" w:rsidRDefault="00044C71">
            <w:pPr>
              <w:pStyle w:val="TableParagraph"/>
              <w:spacing w:before="4"/>
              <w:ind w:left="0"/>
              <w:rPr>
                <w:sz w:val="33"/>
              </w:rPr>
            </w:pPr>
          </w:p>
          <w:p w14:paraId="4C90B52C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2071D8B3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D3F2A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1.9.3.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D1895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Наличие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отдельных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сигналов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для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сигнализации</w:t>
            </w:r>
          </w:p>
          <w:p w14:paraId="52F4DC4D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неисправности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АБ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5D74" w14:textId="77777777" w:rsidR="00044C71" w:rsidRDefault="00044C71">
            <w:pPr>
              <w:pStyle w:val="TableParagraph"/>
              <w:spacing w:before="131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1C186FAC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0F49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1.9.4.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4F92" w14:textId="77777777" w:rsidR="00044C71" w:rsidRDefault="00044C7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Наличие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отдельных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сигналов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для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сигнализации</w:t>
            </w:r>
          </w:p>
          <w:p w14:paraId="4DFF44AB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неисправности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ЗПУ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A298A" w14:textId="77777777" w:rsidR="00044C71" w:rsidRDefault="00044C71">
            <w:pPr>
              <w:pStyle w:val="TableParagraph"/>
              <w:spacing w:before="131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36E5860C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0D978" w14:textId="77777777" w:rsidR="00044C71" w:rsidRDefault="00044C71">
            <w:pPr>
              <w:pStyle w:val="TableParagraph"/>
              <w:spacing w:before="128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1.9.5.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3D572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Наличие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отдельных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сигналов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аварийного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отключения</w:t>
            </w:r>
          </w:p>
          <w:p w14:paraId="6BC02BD6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защитного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аппарата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(от 1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до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20)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E9E23" w14:textId="77777777" w:rsidR="00044C71" w:rsidRDefault="00044C71">
            <w:pPr>
              <w:pStyle w:val="TableParagraph"/>
              <w:spacing w:before="128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13388930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5254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1.9.6.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71D6F" w14:textId="77777777" w:rsidR="00044C71" w:rsidRDefault="00044C7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Возможность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создание</w:t>
            </w:r>
            <w:r>
              <w:rPr>
                <w:color w:val="121212"/>
                <w:spacing w:val="-6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индивидуальной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мнемосхемы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</w:t>
            </w:r>
          </w:p>
          <w:p w14:paraId="7460F8A6" w14:textId="77777777" w:rsidR="00044C71" w:rsidRDefault="00044C7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системе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мониторинга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СОПТ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E387" w14:textId="77777777" w:rsidR="00044C71" w:rsidRDefault="00044C71">
            <w:pPr>
              <w:pStyle w:val="TableParagraph"/>
              <w:spacing w:before="131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64F34E5C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B36D" w14:textId="77777777" w:rsidR="00044C71" w:rsidRDefault="00044C71">
            <w:pPr>
              <w:pStyle w:val="TableParagraph"/>
              <w:spacing w:before="131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1.9.7.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5741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Наличие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обобщенного</w:t>
            </w:r>
            <w:r>
              <w:rPr>
                <w:color w:val="121212"/>
                <w:spacing w:val="-5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сигнала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аварийного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отключения</w:t>
            </w:r>
          </w:p>
          <w:p w14:paraId="501B3FCA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защитных аппаратов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06DE" w14:textId="77777777" w:rsidR="00044C71" w:rsidRDefault="00044C71">
            <w:pPr>
              <w:pStyle w:val="TableParagraph"/>
              <w:spacing w:before="131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51D439F0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05D9" w14:textId="77777777" w:rsidR="00044C71" w:rsidRDefault="00044C71">
            <w:pPr>
              <w:pStyle w:val="TableParagraph"/>
              <w:spacing w:before="4"/>
              <w:ind w:left="0"/>
              <w:rPr>
                <w:sz w:val="35"/>
              </w:rPr>
            </w:pPr>
          </w:p>
          <w:p w14:paraId="7F773B48" w14:textId="77777777" w:rsidR="00044C71" w:rsidRDefault="00044C71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1.9.8.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A371D" w14:textId="77777777" w:rsidR="00044C71" w:rsidRDefault="00044C71">
            <w:pPr>
              <w:pStyle w:val="TableParagraph"/>
              <w:ind w:right="265"/>
              <w:rPr>
                <w:sz w:val="24"/>
              </w:rPr>
            </w:pPr>
            <w:r>
              <w:rPr>
                <w:color w:val="121212"/>
                <w:sz w:val="24"/>
              </w:rPr>
              <w:t>Отображение аналоговых величин (тока, напряжения,</w:t>
            </w:r>
            <w:r>
              <w:rPr>
                <w:color w:val="121212"/>
                <w:spacing w:val="-58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мощности,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температуры,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емкости),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режимов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заряда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</w:t>
            </w:r>
          </w:p>
          <w:p w14:paraId="1A91140D" w14:textId="77777777" w:rsidR="00044C71" w:rsidRDefault="00044C71">
            <w:pPr>
              <w:pStyle w:val="TableParagraph"/>
              <w:spacing w:line="270" w:lineRule="atLeast"/>
              <w:ind w:right="382"/>
              <w:rPr>
                <w:sz w:val="24"/>
              </w:rPr>
            </w:pPr>
            <w:r>
              <w:rPr>
                <w:color w:val="121212"/>
                <w:sz w:val="24"/>
              </w:rPr>
              <w:t>программном обеспечении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F942" w14:textId="77777777" w:rsidR="00044C71" w:rsidRDefault="00044C71">
            <w:pPr>
              <w:pStyle w:val="TableParagraph"/>
              <w:spacing w:before="4"/>
              <w:ind w:left="0"/>
              <w:rPr>
                <w:sz w:val="35"/>
              </w:rPr>
            </w:pPr>
          </w:p>
          <w:p w14:paraId="01F93E35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51DE1462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F9F5B" w14:textId="77777777" w:rsidR="00044C71" w:rsidRDefault="00044C71">
            <w:pPr>
              <w:pStyle w:val="TableParagraph"/>
              <w:spacing w:before="128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1.9.9.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3782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Отображение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данных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системы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мониторинга</w:t>
            </w:r>
          </w:p>
          <w:p w14:paraId="4DCB3AB6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21212"/>
                <w:sz w:val="24"/>
              </w:rPr>
              <w:t>аккумуляторных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батарей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832B6" w14:textId="77777777" w:rsidR="00044C71" w:rsidRDefault="00044C71">
            <w:pPr>
              <w:pStyle w:val="TableParagraph"/>
              <w:spacing w:before="128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3CB6E17C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CA25" w14:textId="77777777" w:rsidR="00044C71" w:rsidRDefault="00044C71">
            <w:pPr>
              <w:pStyle w:val="TableParagraph"/>
              <w:spacing w:before="4"/>
              <w:ind w:left="0"/>
              <w:rPr>
                <w:sz w:val="35"/>
              </w:rPr>
            </w:pPr>
          </w:p>
          <w:p w14:paraId="3217BF6A" w14:textId="77777777" w:rsidR="00044C71" w:rsidRDefault="00044C71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1.9.10.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1468" w14:textId="77777777" w:rsidR="00044C71" w:rsidRDefault="00044C71">
            <w:pPr>
              <w:pStyle w:val="TableParagraph"/>
              <w:ind w:right="271"/>
              <w:jc w:val="both"/>
              <w:rPr>
                <w:sz w:val="24"/>
              </w:rPr>
            </w:pPr>
            <w:r>
              <w:rPr>
                <w:color w:val="121212"/>
                <w:sz w:val="24"/>
              </w:rPr>
              <w:t>Наличие журнала событий для регистрации значений</w:t>
            </w:r>
            <w:r>
              <w:rPr>
                <w:color w:val="121212"/>
                <w:spacing w:val="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аналоговых величин, состояния входных, выходных и</w:t>
            </w:r>
            <w:r>
              <w:rPr>
                <w:color w:val="121212"/>
                <w:spacing w:val="-58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промежуточных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логических</w:t>
            </w:r>
            <w:r>
              <w:rPr>
                <w:color w:val="121212"/>
                <w:spacing w:val="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сигналов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в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момент</w:t>
            </w:r>
          </w:p>
          <w:p w14:paraId="1476BDE3" w14:textId="77777777" w:rsidR="00044C71" w:rsidRDefault="00044C71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color w:val="121212"/>
                <w:sz w:val="24"/>
              </w:rPr>
              <w:t>возникновения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событий.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7AB8" w14:textId="77777777" w:rsidR="00044C71" w:rsidRDefault="00044C71">
            <w:pPr>
              <w:pStyle w:val="TableParagraph"/>
              <w:spacing w:before="4"/>
              <w:ind w:left="0"/>
              <w:rPr>
                <w:sz w:val="35"/>
              </w:rPr>
            </w:pPr>
          </w:p>
          <w:p w14:paraId="2BF3A2BC" w14:textId="77777777" w:rsidR="00044C71" w:rsidRDefault="00044C71">
            <w:pPr>
              <w:pStyle w:val="TableParagraph"/>
              <w:ind w:left="117" w:right="98"/>
              <w:jc w:val="center"/>
              <w:rPr>
                <w:sz w:val="24"/>
              </w:rPr>
            </w:pPr>
            <w:r>
              <w:rPr>
                <w:color w:val="121212"/>
                <w:sz w:val="24"/>
              </w:rPr>
              <w:t>да</w:t>
            </w:r>
          </w:p>
        </w:tc>
      </w:tr>
      <w:tr w:rsidR="00044C71" w14:paraId="011197F0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2E0F" w14:textId="77777777" w:rsidR="00044C71" w:rsidRDefault="00044C71">
            <w:pPr>
              <w:pStyle w:val="TableParagraph"/>
              <w:spacing w:line="25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D163" w14:textId="77777777" w:rsidR="00044C71" w:rsidRDefault="00044C71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надежности</w:t>
            </w:r>
          </w:p>
        </w:tc>
      </w:tr>
      <w:tr w:rsidR="00044C71" w14:paraId="6916E903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E84EB" w14:textId="77777777" w:rsidR="00044C71" w:rsidRDefault="00044C71">
            <w:pPr>
              <w:pStyle w:val="TableParagraph"/>
              <w:spacing w:before="131"/>
              <w:ind w:left="128" w:right="114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DDDBA" w14:textId="77777777" w:rsidR="00044C71" w:rsidRDefault="00044C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гарантийного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 ЗПУ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</w:p>
          <w:p w14:paraId="2D6FE9F2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отгрузки,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EC20B" w14:textId="77777777" w:rsidR="00044C71" w:rsidRDefault="00044C71">
            <w:pPr>
              <w:pStyle w:val="TableParagraph"/>
              <w:spacing w:before="131"/>
              <w:ind w:left="116" w:right="101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</w:tr>
      <w:tr w:rsidR="00044C71" w14:paraId="51F4AA2B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6057D" w14:textId="77777777" w:rsidR="00044C71" w:rsidRDefault="00044C71">
            <w:pPr>
              <w:pStyle w:val="TableParagraph"/>
              <w:spacing w:line="255" w:lineRule="exact"/>
              <w:ind w:left="128" w:right="114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D4761" w14:textId="77777777" w:rsidR="00044C71" w:rsidRDefault="00044C7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82C34" w14:textId="77777777" w:rsidR="00044C71" w:rsidRDefault="00044C71">
            <w:pPr>
              <w:pStyle w:val="TableParagraph"/>
              <w:spacing w:line="255" w:lineRule="exact"/>
              <w:ind w:left="116" w:right="10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044C71" w14:paraId="3F4D046A" w14:textId="77777777" w:rsidTr="00044C71">
        <w:trPr>
          <w:trHeight w:val="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2750" w14:textId="77777777" w:rsidR="00044C71" w:rsidRDefault="00044C71">
            <w:pPr>
              <w:pStyle w:val="TableParagraph"/>
              <w:spacing w:before="131"/>
              <w:ind w:left="128" w:right="114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ECEC" w14:textId="77777777" w:rsidR="00044C71" w:rsidRDefault="00044C7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круглосуточного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  <w:p w14:paraId="6B36F0CC" w14:textId="77777777" w:rsidR="00044C71" w:rsidRDefault="00044C7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технической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C4DC" w14:textId="77777777" w:rsidR="00044C71" w:rsidRDefault="00044C71">
            <w:pPr>
              <w:pStyle w:val="TableParagraph"/>
              <w:spacing w:before="131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</w:tbl>
    <w:p w14:paraId="08AF1DD8" w14:textId="77777777" w:rsidR="00044C71" w:rsidRDefault="00044C71" w:rsidP="00044C71">
      <w:pPr>
        <w:rPr>
          <w:sz w:val="20"/>
          <w:szCs w:val="20"/>
        </w:rPr>
      </w:pPr>
    </w:p>
    <w:p w14:paraId="678A0CC2" w14:textId="77777777" w:rsidR="00044C71" w:rsidRDefault="00044C71" w:rsidP="00044C71">
      <w:pPr>
        <w:jc w:val="center"/>
        <w:rPr>
          <w:b/>
        </w:rPr>
      </w:pPr>
      <w:r>
        <w:rPr>
          <w:b/>
        </w:rPr>
        <w:t>Структурная схема шкафа оперативного тока</w:t>
      </w:r>
    </w:p>
    <w:p w14:paraId="36185342" w14:textId="1D6C7525" w:rsidR="00044C71" w:rsidRDefault="00044C71" w:rsidP="00044C71">
      <w:pPr>
        <w:rPr>
          <w:sz w:val="20"/>
        </w:rPr>
      </w:pPr>
      <w:r>
        <w:rPr>
          <w:noProof/>
          <w14:ligatures w14:val="standardContextual"/>
        </w:rPr>
        <w:drawing>
          <wp:inline distT="0" distB="0" distL="0" distR="0" wp14:anchorId="54DE263F" wp14:editId="263A160B">
            <wp:extent cx="6475730" cy="524764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524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9606" w:type="dxa"/>
        <w:tblInd w:w="0" w:type="dxa"/>
        <w:tblLook w:val="04A0" w:firstRow="1" w:lastRow="0" w:firstColumn="1" w:lastColumn="0" w:noHBand="0" w:noVBand="1"/>
      </w:tblPr>
      <w:tblGrid>
        <w:gridCol w:w="1000"/>
        <w:gridCol w:w="4637"/>
        <w:gridCol w:w="3969"/>
      </w:tblGrid>
      <w:tr w:rsidR="00044C71" w14:paraId="4878A5D9" w14:textId="77777777" w:rsidTr="00044C71">
        <w:trPr>
          <w:trHeight w:val="333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ECA37" w14:textId="77777777" w:rsidR="00044C71" w:rsidRDefault="00044C71">
            <w:pPr>
              <w:jc w:val="center"/>
              <w:rPr>
                <w:lang w:eastAsia="en-US"/>
              </w:rPr>
            </w:pPr>
          </w:p>
          <w:p w14:paraId="38AFB9D3" w14:textId="77777777" w:rsidR="00044C71" w:rsidRDefault="00044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Контактные лица</w:t>
            </w:r>
          </w:p>
        </w:tc>
      </w:tr>
      <w:tr w:rsidR="00044C71" w14:paraId="7351D4ED" w14:textId="77777777" w:rsidTr="00044C71">
        <w:trPr>
          <w:trHeight w:val="439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F59A3" w14:textId="77777777" w:rsidR="00044C71" w:rsidRDefault="00044C7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99F5" w14:textId="77777777" w:rsidR="00044C71" w:rsidRDefault="00044C71">
            <w:pPr>
              <w:rPr>
                <w:lang w:eastAsia="en-US"/>
              </w:rPr>
            </w:pPr>
            <w:r>
              <w:rPr>
                <w:lang w:eastAsia="en-US"/>
              </w:rPr>
              <w:t>Начальник ПЛИИ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51A62" w14:textId="77777777" w:rsidR="00044C71" w:rsidRDefault="00044C71">
            <w:pPr>
              <w:rPr>
                <w:lang w:eastAsia="en-US"/>
              </w:rPr>
            </w:pPr>
            <w:r>
              <w:rPr>
                <w:lang w:eastAsia="en-US"/>
              </w:rPr>
              <w:t>Порошин Евгений Сидорович, тел. 8(3846) 69-35-00, 8-923-477-13-54</w:t>
            </w:r>
          </w:p>
        </w:tc>
      </w:tr>
      <w:tr w:rsidR="00044C71" w14:paraId="321CA14A" w14:textId="77777777" w:rsidTr="00044C71">
        <w:trPr>
          <w:trHeight w:val="376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7233" w14:textId="77777777" w:rsidR="00044C71" w:rsidRDefault="00044C7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3C9CC" w14:textId="77777777" w:rsidR="00044C71" w:rsidRDefault="00044C7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Инженер-энергетик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6497" w14:textId="77777777" w:rsidR="00044C71" w:rsidRDefault="00044C71">
            <w:pPr>
              <w:rPr>
                <w:lang w:eastAsia="en-US"/>
              </w:rPr>
            </w:pPr>
            <w:r>
              <w:rPr>
                <w:lang w:eastAsia="en-US"/>
              </w:rPr>
              <w:t>Ткаченко Владислав Игоревич, тел. 8(3846) 69-35-00, 8-903-046-66-37</w:t>
            </w:r>
          </w:p>
        </w:tc>
      </w:tr>
    </w:tbl>
    <w:p w14:paraId="0F6462B6" w14:textId="77777777" w:rsidR="00044C71" w:rsidRDefault="00044C71" w:rsidP="00044C71">
      <w:pPr>
        <w:spacing w:after="120"/>
        <w:rPr>
          <w:b/>
        </w:rPr>
      </w:pPr>
    </w:p>
    <w:p w14:paraId="38487A33" w14:textId="77777777" w:rsidR="00044C71" w:rsidRDefault="00044C71" w:rsidP="00044C71">
      <w:pPr>
        <w:spacing w:after="120"/>
        <w:rPr>
          <w:b/>
        </w:rPr>
      </w:pPr>
    </w:p>
    <w:tbl>
      <w:tblPr>
        <w:tblW w:w="102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989"/>
      </w:tblGrid>
      <w:tr w:rsidR="00FE709E" w14:paraId="7612FBCC" w14:textId="77777777" w:rsidTr="00FE709E">
        <w:trPr>
          <w:trHeight w:val="704"/>
        </w:trPr>
        <w:tc>
          <w:tcPr>
            <w:tcW w:w="5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966E612" w14:textId="77777777" w:rsidR="00FE709E" w:rsidRDefault="00FE709E" w:rsidP="00EA57B8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ООО НПП «Микропроцессорные технологии»</w:t>
            </w:r>
          </w:p>
          <w:p w14:paraId="0B952AA4" w14:textId="77777777" w:rsidR="00FE709E" w:rsidRDefault="00FE709E" w:rsidP="00EA57B8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Генеральный директор</w:t>
            </w:r>
          </w:p>
          <w:p w14:paraId="749190D8" w14:textId="77777777" w:rsidR="00FE709E" w:rsidRDefault="00FE709E" w:rsidP="00EA57B8">
            <w:pPr>
              <w:widowControl w:val="0"/>
              <w:spacing w:after="0" w:line="276" w:lineRule="auto"/>
              <w:rPr>
                <w:lang w:eastAsia="en-US"/>
              </w:rPr>
            </w:pPr>
          </w:p>
          <w:p w14:paraId="0F6EA250" w14:textId="77777777" w:rsidR="00FE709E" w:rsidRDefault="00FE709E" w:rsidP="00EA57B8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_______________________Пирогов М.Г.</w:t>
            </w:r>
          </w:p>
          <w:p w14:paraId="225583A6" w14:textId="77777777" w:rsidR="00FE709E" w:rsidRDefault="00FE709E" w:rsidP="00EA57B8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  <w:p w14:paraId="45A82DB4" w14:textId="77777777" w:rsidR="00FE709E" w:rsidRDefault="00FE709E" w:rsidP="00EA57B8">
            <w:pPr>
              <w:widowControl w:val="0"/>
              <w:spacing w:after="0" w:line="276" w:lineRule="auto"/>
              <w:rPr>
                <w:lang w:eastAsia="en-US"/>
              </w:rPr>
            </w:pPr>
          </w:p>
        </w:tc>
        <w:tc>
          <w:tcPr>
            <w:tcW w:w="4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FEE2748" w14:textId="77777777" w:rsidR="00FE709E" w:rsidRDefault="00FE709E" w:rsidP="00EA57B8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ООО «ОЭСК»</w:t>
            </w:r>
          </w:p>
          <w:p w14:paraId="4E65EDA4" w14:textId="77777777" w:rsidR="00FE709E" w:rsidRDefault="00FE709E" w:rsidP="00EA57B8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Генеральный директор</w:t>
            </w:r>
          </w:p>
          <w:p w14:paraId="375A896A" w14:textId="77777777" w:rsidR="00FE709E" w:rsidRDefault="00FE709E" w:rsidP="00EA57B8">
            <w:pPr>
              <w:widowControl w:val="0"/>
              <w:spacing w:after="0" w:line="276" w:lineRule="auto"/>
              <w:rPr>
                <w:lang w:eastAsia="en-US"/>
              </w:rPr>
            </w:pPr>
          </w:p>
          <w:p w14:paraId="2756835F" w14:textId="77777777" w:rsidR="00FE709E" w:rsidRDefault="00FE709E" w:rsidP="00EA57B8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_______________ Фомичев А.А.                                                                                            </w:t>
            </w:r>
          </w:p>
          <w:p w14:paraId="3CFAA183" w14:textId="77777777" w:rsidR="00FE709E" w:rsidRDefault="00FE709E" w:rsidP="00EA57B8">
            <w:pPr>
              <w:widowControl w:val="0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М.П.</w:t>
            </w:r>
          </w:p>
        </w:tc>
      </w:tr>
    </w:tbl>
    <w:p w14:paraId="2D58748E" w14:textId="0C5931F4" w:rsidR="00DD73B2" w:rsidRPr="0013772B" w:rsidRDefault="00DD73B2" w:rsidP="00044C71">
      <w:pPr>
        <w:rPr>
          <w:spacing w:val="-10"/>
          <w:sz w:val="22"/>
          <w:szCs w:val="22"/>
        </w:rPr>
      </w:pPr>
    </w:p>
    <w:sectPr w:rsidR="00DD73B2" w:rsidRPr="0013772B" w:rsidSect="00E11F71">
      <w:pgSz w:w="11906" w:h="16838"/>
      <w:pgMar w:top="851" w:right="566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2">
    <w:nsid w:val="0E563742"/>
    <w:multiLevelType w:val="hybridMultilevel"/>
    <w:tmpl w:val="38B87232"/>
    <w:lvl w:ilvl="0" w:tplc="459001F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color w:val="121212"/>
        <w:w w:val="99"/>
        <w:sz w:val="24"/>
        <w:szCs w:val="24"/>
        <w:lang w:val="ru-RU" w:eastAsia="en-US" w:bidi="ar-SA"/>
      </w:rPr>
    </w:lvl>
    <w:lvl w:ilvl="1" w:tplc="CF882D5A">
      <w:numFmt w:val="bullet"/>
      <w:lvlText w:val="•"/>
      <w:lvlJc w:val="left"/>
      <w:pPr>
        <w:ind w:left="683" w:hanging="140"/>
      </w:pPr>
      <w:rPr>
        <w:lang w:val="ru-RU" w:eastAsia="en-US" w:bidi="ar-SA"/>
      </w:rPr>
    </w:lvl>
    <w:lvl w:ilvl="2" w:tplc="307C947C">
      <w:numFmt w:val="bullet"/>
      <w:lvlText w:val="•"/>
      <w:lvlJc w:val="left"/>
      <w:pPr>
        <w:ind w:left="1267" w:hanging="140"/>
      </w:pPr>
      <w:rPr>
        <w:lang w:val="ru-RU" w:eastAsia="en-US" w:bidi="ar-SA"/>
      </w:rPr>
    </w:lvl>
    <w:lvl w:ilvl="3" w:tplc="D85827B4">
      <w:numFmt w:val="bullet"/>
      <w:lvlText w:val="•"/>
      <w:lvlJc w:val="left"/>
      <w:pPr>
        <w:ind w:left="1851" w:hanging="140"/>
      </w:pPr>
      <w:rPr>
        <w:lang w:val="ru-RU" w:eastAsia="en-US" w:bidi="ar-SA"/>
      </w:rPr>
    </w:lvl>
    <w:lvl w:ilvl="4" w:tplc="7F6A7730">
      <w:numFmt w:val="bullet"/>
      <w:lvlText w:val="•"/>
      <w:lvlJc w:val="left"/>
      <w:pPr>
        <w:ind w:left="2434" w:hanging="140"/>
      </w:pPr>
      <w:rPr>
        <w:lang w:val="ru-RU" w:eastAsia="en-US" w:bidi="ar-SA"/>
      </w:rPr>
    </w:lvl>
    <w:lvl w:ilvl="5" w:tplc="00089E46">
      <w:numFmt w:val="bullet"/>
      <w:lvlText w:val="•"/>
      <w:lvlJc w:val="left"/>
      <w:pPr>
        <w:ind w:left="3018" w:hanging="140"/>
      </w:pPr>
      <w:rPr>
        <w:lang w:val="ru-RU" w:eastAsia="en-US" w:bidi="ar-SA"/>
      </w:rPr>
    </w:lvl>
    <w:lvl w:ilvl="6" w:tplc="73F296C4">
      <w:numFmt w:val="bullet"/>
      <w:lvlText w:val="•"/>
      <w:lvlJc w:val="left"/>
      <w:pPr>
        <w:ind w:left="3602" w:hanging="140"/>
      </w:pPr>
      <w:rPr>
        <w:lang w:val="ru-RU" w:eastAsia="en-US" w:bidi="ar-SA"/>
      </w:rPr>
    </w:lvl>
    <w:lvl w:ilvl="7" w:tplc="7696D02C">
      <w:numFmt w:val="bullet"/>
      <w:lvlText w:val="•"/>
      <w:lvlJc w:val="left"/>
      <w:pPr>
        <w:ind w:left="4185" w:hanging="140"/>
      </w:pPr>
      <w:rPr>
        <w:lang w:val="ru-RU" w:eastAsia="en-US" w:bidi="ar-SA"/>
      </w:rPr>
    </w:lvl>
    <w:lvl w:ilvl="8" w:tplc="9C8AD95A">
      <w:numFmt w:val="bullet"/>
      <w:lvlText w:val="•"/>
      <w:lvlJc w:val="left"/>
      <w:pPr>
        <w:ind w:left="4769" w:hanging="140"/>
      </w:pPr>
      <w:rPr>
        <w:lang w:val="ru-RU" w:eastAsia="en-US" w:bidi="ar-SA"/>
      </w:rPr>
    </w:lvl>
  </w:abstractNum>
  <w:abstractNum w:abstractNumId="3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7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8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9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B2"/>
    <w:rsid w:val="00044C71"/>
    <w:rsid w:val="00122D42"/>
    <w:rsid w:val="0013772B"/>
    <w:rsid w:val="001C0ACB"/>
    <w:rsid w:val="00323E2F"/>
    <w:rsid w:val="00374E6C"/>
    <w:rsid w:val="003D3096"/>
    <w:rsid w:val="003E4390"/>
    <w:rsid w:val="0047083F"/>
    <w:rsid w:val="006A1280"/>
    <w:rsid w:val="00A26518"/>
    <w:rsid w:val="00D81069"/>
    <w:rsid w:val="00DD73B2"/>
    <w:rsid w:val="00E11F71"/>
    <w:rsid w:val="00EA57B8"/>
    <w:rsid w:val="00FE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FD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B2"/>
    <w:pPr>
      <w:spacing w:after="6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aliases w:val="H2"/>
    <w:basedOn w:val="a"/>
    <w:next w:val="a"/>
    <w:link w:val="21"/>
    <w:semiHidden/>
    <w:unhideWhenUsed/>
    <w:qFormat/>
    <w:rsid w:val="00DD73B2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DD73B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21">
    <w:name w:val="Заголовок 2 Знак1"/>
    <w:aliases w:val="H2 Знак"/>
    <w:basedOn w:val="a0"/>
    <w:link w:val="2"/>
    <w:semiHidden/>
    <w:locked/>
    <w:rsid w:val="00DD73B2"/>
    <w:rPr>
      <w:rFonts w:ascii="Times New Roman" w:eastAsia="Times New Roman" w:hAnsi="Times New Roman" w:cs="Times New Roman"/>
      <w:kern w:val="0"/>
      <w:sz w:val="30"/>
      <w:szCs w:val="20"/>
      <w:lang w:eastAsia="ru-RU"/>
      <w14:ligatures w14:val="none"/>
    </w:rPr>
  </w:style>
  <w:style w:type="paragraph" w:styleId="3">
    <w:name w:val="Body Text Indent 3"/>
    <w:basedOn w:val="a"/>
    <w:link w:val="30"/>
    <w:semiHidden/>
    <w:unhideWhenUsed/>
    <w:rsid w:val="00DD73B2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DD73B2"/>
    <w:rPr>
      <w:rFonts w:ascii="Times New Roman" w:eastAsia="Times New Roman" w:hAnsi="Times New Roman" w:cs="Times New Roman"/>
      <w:kern w:val="0"/>
      <w:sz w:val="16"/>
      <w:szCs w:val="20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DD73B2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Основной текст 21"/>
    <w:basedOn w:val="a"/>
    <w:rsid w:val="00DD73B2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Style1">
    <w:name w:val="Style1"/>
    <w:basedOn w:val="a"/>
    <w:rsid w:val="00DD73B2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5">
    <w:name w:val="Style5"/>
    <w:basedOn w:val="a"/>
    <w:rsid w:val="00DD73B2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ListNum">
    <w:name w:val="ListNum"/>
    <w:basedOn w:val="a"/>
    <w:rsid w:val="00DD73B2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DD73B2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character" w:customStyle="1" w:styleId="FontStyle12">
    <w:name w:val="Font Style12"/>
    <w:basedOn w:val="a0"/>
    <w:rsid w:val="00DD73B2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3772B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72B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TableParagraph">
    <w:name w:val="Table Paragraph"/>
    <w:basedOn w:val="a"/>
    <w:uiPriority w:val="1"/>
    <w:qFormat/>
    <w:rsid w:val="00044C71"/>
    <w:pPr>
      <w:widowControl w:val="0"/>
      <w:autoSpaceDE w:val="0"/>
      <w:autoSpaceDN w:val="0"/>
      <w:spacing w:after="0"/>
      <w:ind w:left="108"/>
      <w:jc w:val="left"/>
    </w:pPr>
    <w:rPr>
      <w:sz w:val="22"/>
      <w:szCs w:val="22"/>
      <w:lang w:eastAsia="en-US"/>
    </w:rPr>
  </w:style>
  <w:style w:type="table" w:styleId="a6">
    <w:name w:val="Table Grid"/>
    <w:basedOn w:val="a1"/>
    <w:uiPriority w:val="59"/>
    <w:rsid w:val="00044C71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B2"/>
    <w:pPr>
      <w:spacing w:after="6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aliases w:val="H2"/>
    <w:basedOn w:val="a"/>
    <w:next w:val="a"/>
    <w:link w:val="21"/>
    <w:semiHidden/>
    <w:unhideWhenUsed/>
    <w:qFormat/>
    <w:rsid w:val="00DD73B2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DD73B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21">
    <w:name w:val="Заголовок 2 Знак1"/>
    <w:aliases w:val="H2 Знак"/>
    <w:basedOn w:val="a0"/>
    <w:link w:val="2"/>
    <w:semiHidden/>
    <w:locked/>
    <w:rsid w:val="00DD73B2"/>
    <w:rPr>
      <w:rFonts w:ascii="Times New Roman" w:eastAsia="Times New Roman" w:hAnsi="Times New Roman" w:cs="Times New Roman"/>
      <w:kern w:val="0"/>
      <w:sz w:val="30"/>
      <w:szCs w:val="20"/>
      <w:lang w:eastAsia="ru-RU"/>
      <w14:ligatures w14:val="none"/>
    </w:rPr>
  </w:style>
  <w:style w:type="paragraph" w:styleId="3">
    <w:name w:val="Body Text Indent 3"/>
    <w:basedOn w:val="a"/>
    <w:link w:val="30"/>
    <w:semiHidden/>
    <w:unhideWhenUsed/>
    <w:rsid w:val="00DD73B2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DD73B2"/>
    <w:rPr>
      <w:rFonts w:ascii="Times New Roman" w:eastAsia="Times New Roman" w:hAnsi="Times New Roman" w:cs="Times New Roman"/>
      <w:kern w:val="0"/>
      <w:sz w:val="16"/>
      <w:szCs w:val="20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DD73B2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Основной текст 21"/>
    <w:basedOn w:val="a"/>
    <w:rsid w:val="00DD73B2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Style1">
    <w:name w:val="Style1"/>
    <w:basedOn w:val="a"/>
    <w:rsid w:val="00DD73B2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5">
    <w:name w:val="Style5"/>
    <w:basedOn w:val="a"/>
    <w:rsid w:val="00DD73B2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ListNum">
    <w:name w:val="ListNum"/>
    <w:basedOn w:val="a"/>
    <w:rsid w:val="00DD73B2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DD73B2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character" w:customStyle="1" w:styleId="FontStyle12">
    <w:name w:val="Font Style12"/>
    <w:basedOn w:val="a0"/>
    <w:rsid w:val="00DD73B2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3772B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72B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TableParagraph">
    <w:name w:val="Table Paragraph"/>
    <w:basedOn w:val="a"/>
    <w:uiPriority w:val="1"/>
    <w:qFormat/>
    <w:rsid w:val="00044C71"/>
    <w:pPr>
      <w:widowControl w:val="0"/>
      <w:autoSpaceDE w:val="0"/>
      <w:autoSpaceDN w:val="0"/>
      <w:spacing w:after="0"/>
      <w:ind w:left="108"/>
      <w:jc w:val="left"/>
    </w:pPr>
    <w:rPr>
      <w:sz w:val="22"/>
      <w:szCs w:val="22"/>
      <w:lang w:eastAsia="en-US"/>
    </w:rPr>
  </w:style>
  <w:style w:type="table" w:styleId="a6">
    <w:name w:val="Table Grid"/>
    <w:basedOn w:val="a1"/>
    <w:uiPriority w:val="59"/>
    <w:rsid w:val="00044C71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3809</Words>
  <Characters>21714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Егорова Юлия Владимировна</cp:lastModifiedBy>
  <cp:revision>5</cp:revision>
  <cp:lastPrinted>2024-03-22T06:03:00Z</cp:lastPrinted>
  <dcterms:created xsi:type="dcterms:W3CDTF">2024-03-22T04:40:00Z</dcterms:created>
  <dcterms:modified xsi:type="dcterms:W3CDTF">2024-03-22T06:05:00Z</dcterms:modified>
</cp:coreProperties>
</file>